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64" w:rsidRPr="00B90764" w:rsidRDefault="00B90764" w:rsidP="00B90764">
      <w:pPr>
        <w:pStyle w:val="Intestazione"/>
        <w:jc w:val="center"/>
        <w:rPr>
          <w:rStyle w:val="Titolodellibro"/>
          <w:sz w:val="32"/>
          <w:szCs w:val="32"/>
        </w:rPr>
      </w:pPr>
      <w:r w:rsidRPr="00B90764">
        <w:rPr>
          <w:rStyle w:val="Titolodellibro"/>
          <w:sz w:val="32"/>
          <w:szCs w:val="32"/>
        </w:rPr>
        <w:t xml:space="preserve">CENTRALE UNICA </w:t>
      </w:r>
      <w:proofErr w:type="spellStart"/>
      <w:r w:rsidRPr="00B90764">
        <w:rPr>
          <w:rStyle w:val="Titolodellibro"/>
          <w:sz w:val="32"/>
          <w:szCs w:val="32"/>
        </w:rPr>
        <w:t>DI</w:t>
      </w:r>
      <w:proofErr w:type="spellEnd"/>
      <w:r w:rsidRPr="00B90764">
        <w:rPr>
          <w:rStyle w:val="Titolodellibro"/>
          <w:sz w:val="32"/>
          <w:szCs w:val="32"/>
        </w:rPr>
        <w:t xml:space="preserve"> COMMITTENZA </w:t>
      </w:r>
    </w:p>
    <w:p w:rsidR="00B90764" w:rsidRPr="00B90764" w:rsidRDefault="00B90764" w:rsidP="00B90764">
      <w:pPr>
        <w:spacing w:line="240" w:lineRule="atLeast"/>
        <w:jc w:val="center"/>
        <w:rPr>
          <w:b/>
          <w:bCs/>
          <w:kern w:val="1"/>
          <w:sz w:val="32"/>
          <w:szCs w:val="32"/>
        </w:rPr>
      </w:pPr>
      <w:r w:rsidRPr="00B90764">
        <w:rPr>
          <w:b/>
          <w:bCs/>
          <w:kern w:val="1"/>
          <w:sz w:val="32"/>
          <w:szCs w:val="32"/>
        </w:rPr>
        <w:t>UNIONE DEI COMUNI “VELINI”</w:t>
      </w:r>
    </w:p>
    <w:tbl>
      <w:tblPr>
        <w:tblpPr w:leftFromText="141" w:rightFromText="141" w:vertAnchor="text" w:horzAnchor="margin" w:tblpXSpec="center" w:tblpY="70"/>
        <w:tblW w:w="0" w:type="auto"/>
        <w:tblLook w:val="01E0"/>
      </w:tblPr>
      <w:tblGrid>
        <w:gridCol w:w="2072"/>
        <w:gridCol w:w="1907"/>
        <w:gridCol w:w="2083"/>
      </w:tblGrid>
      <w:tr w:rsidR="00B90764" w:rsidRPr="005E37FF" w:rsidTr="00B90764">
        <w:trPr>
          <w:trHeight w:val="1079"/>
        </w:trPr>
        <w:tc>
          <w:tcPr>
            <w:tcW w:w="2072" w:type="dxa"/>
          </w:tcPr>
          <w:p w:rsidR="00B90764" w:rsidRDefault="00B90764" w:rsidP="00B90764">
            <w:pPr>
              <w:jc w:val="center"/>
              <w:rPr>
                <w:b/>
                <w:sz w:val="20"/>
                <w:szCs w:val="20"/>
              </w:rPr>
            </w:pPr>
            <w:r w:rsidRPr="001E40F7">
              <w:rPr>
                <w:b/>
                <w:sz w:val="20"/>
                <w:szCs w:val="20"/>
              </w:rPr>
              <w:t xml:space="preserve">Comune </w:t>
            </w:r>
          </w:p>
          <w:p w:rsidR="00B90764" w:rsidRPr="001E40F7" w:rsidRDefault="00B90764" w:rsidP="00B90764">
            <w:pPr>
              <w:jc w:val="center"/>
              <w:rPr>
                <w:b/>
                <w:sz w:val="20"/>
                <w:szCs w:val="20"/>
              </w:rPr>
            </w:pPr>
            <w:r w:rsidRPr="001E40F7">
              <w:rPr>
                <w:b/>
                <w:sz w:val="20"/>
                <w:szCs w:val="20"/>
              </w:rPr>
              <w:t>di Casal Velino</w:t>
            </w:r>
          </w:p>
          <w:p w:rsidR="00B90764" w:rsidRPr="001E40F7" w:rsidRDefault="00B90764" w:rsidP="00B90764">
            <w:pPr>
              <w:jc w:val="center"/>
              <w:rPr>
                <w:b/>
                <w:sz w:val="20"/>
                <w:szCs w:val="20"/>
              </w:rPr>
            </w:pPr>
          </w:p>
          <w:p w:rsidR="00B90764" w:rsidRPr="001E40F7" w:rsidRDefault="00B90764" w:rsidP="00B907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647700" cy="762000"/>
                  <wp:effectExtent l="0" t="0" r="0" b="0"/>
                  <wp:docPr id="4" name="Immagine 1" descr="Descrizione: casalvel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casalvel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7" w:type="dxa"/>
          </w:tcPr>
          <w:p w:rsidR="00B90764" w:rsidRDefault="00B90764" w:rsidP="00B90764">
            <w:pPr>
              <w:jc w:val="center"/>
              <w:rPr>
                <w:b/>
                <w:sz w:val="20"/>
                <w:szCs w:val="20"/>
              </w:rPr>
            </w:pPr>
            <w:r w:rsidRPr="001E40F7">
              <w:rPr>
                <w:b/>
                <w:sz w:val="20"/>
                <w:szCs w:val="20"/>
              </w:rPr>
              <w:t>Comune</w:t>
            </w:r>
          </w:p>
          <w:p w:rsidR="00B90764" w:rsidRPr="001E40F7" w:rsidRDefault="00B90764" w:rsidP="00B90764">
            <w:pPr>
              <w:jc w:val="center"/>
              <w:rPr>
                <w:b/>
                <w:sz w:val="20"/>
                <w:szCs w:val="20"/>
              </w:rPr>
            </w:pPr>
            <w:r w:rsidRPr="001E40F7">
              <w:rPr>
                <w:b/>
                <w:sz w:val="20"/>
                <w:szCs w:val="20"/>
              </w:rPr>
              <w:t xml:space="preserve"> di Pollica</w:t>
            </w:r>
          </w:p>
          <w:p w:rsidR="00B90764" w:rsidRPr="001E40F7" w:rsidRDefault="00B90764" w:rsidP="00B90764">
            <w:pPr>
              <w:jc w:val="center"/>
              <w:rPr>
                <w:b/>
                <w:sz w:val="20"/>
                <w:szCs w:val="20"/>
              </w:rPr>
            </w:pPr>
          </w:p>
          <w:p w:rsidR="00B90764" w:rsidRPr="001E40F7" w:rsidRDefault="00B90764" w:rsidP="00B907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609600" cy="685800"/>
                  <wp:effectExtent l="19050" t="0" r="0" b="0"/>
                  <wp:docPr id="1" name="Immagine 2" descr="Descrizione: Pol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Pol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</w:tcPr>
          <w:p w:rsidR="00B90764" w:rsidRDefault="00B90764" w:rsidP="00B90764">
            <w:pPr>
              <w:jc w:val="center"/>
              <w:rPr>
                <w:b/>
                <w:sz w:val="20"/>
                <w:szCs w:val="20"/>
              </w:rPr>
            </w:pPr>
            <w:r w:rsidRPr="001E40F7">
              <w:rPr>
                <w:b/>
                <w:sz w:val="20"/>
                <w:szCs w:val="20"/>
              </w:rPr>
              <w:t xml:space="preserve">Comune </w:t>
            </w:r>
          </w:p>
          <w:p w:rsidR="00B90764" w:rsidRPr="001E40F7" w:rsidRDefault="00B90764" w:rsidP="00B90764">
            <w:pPr>
              <w:jc w:val="center"/>
              <w:rPr>
                <w:b/>
                <w:sz w:val="20"/>
                <w:szCs w:val="20"/>
              </w:rPr>
            </w:pPr>
            <w:r w:rsidRPr="001E40F7">
              <w:rPr>
                <w:b/>
                <w:sz w:val="20"/>
                <w:szCs w:val="20"/>
              </w:rPr>
              <w:t>di San Mauro Cilento</w:t>
            </w:r>
          </w:p>
          <w:p w:rsidR="00B90764" w:rsidRPr="001E40F7" w:rsidRDefault="00B90764" w:rsidP="00B90764">
            <w:pPr>
              <w:jc w:val="center"/>
              <w:rPr>
                <w:b/>
                <w:sz w:val="20"/>
                <w:szCs w:val="20"/>
              </w:rPr>
            </w:pPr>
          </w:p>
          <w:p w:rsidR="00B90764" w:rsidRPr="001E40F7" w:rsidRDefault="00B90764" w:rsidP="00B907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438150" cy="647700"/>
                  <wp:effectExtent l="19050" t="0" r="0" b="0"/>
                  <wp:docPr id="3" name="Immagine 3" descr="Descrizione: sanmaurocilen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sanmaurocilen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0764" w:rsidRPr="005E37FF" w:rsidRDefault="00B90764" w:rsidP="00B90764">
      <w:pPr>
        <w:tabs>
          <w:tab w:val="center" w:pos="4819"/>
          <w:tab w:val="right" w:pos="9638"/>
        </w:tabs>
        <w:jc w:val="center"/>
        <w:rPr>
          <w:b/>
          <w:i/>
          <w:sz w:val="32"/>
          <w:szCs w:val="32"/>
        </w:rPr>
      </w:pPr>
    </w:p>
    <w:p w:rsidR="00B90764" w:rsidRDefault="00B90764" w:rsidP="00B90764">
      <w:pPr>
        <w:pStyle w:val="Corpodeltesto210"/>
        <w:ind w:right="-15"/>
        <w:jc w:val="center"/>
        <w:rPr>
          <w:b/>
          <w:sz w:val="28"/>
          <w:szCs w:val="28"/>
        </w:rPr>
      </w:pPr>
    </w:p>
    <w:p w:rsidR="00B90764" w:rsidRDefault="00B90764" w:rsidP="00B90764">
      <w:pPr>
        <w:pStyle w:val="Corpodeltesto210"/>
        <w:ind w:right="-15"/>
        <w:jc w:val="center"/>
        <w:rPr>
          <w:b/>
          <w:sz w:val="28"/>
          <w:szCs w:val="28"/>
        </w:rPr>
      </w:pPr>
    </w:p>
    <w:p w:rsidR="00B90764" w:rsidRDefault="00B90764" w:rsidP="00B90764">
      <w:pPr>
        <w:pStyle w:val="Corpodeltesto210"/>
        <w:ind w:right="-15"/>
        <w:jc w:val="center"/>
        <w:rPr>
          <w:b/>
          <w:sz w:val="28"/>
          <w:szCs w:val="28"/>
        </w:rPr>
      </w:pPr>
    </w:p>
    <w:p w:rsidR="00B90764" w:rsidRDefault="00B90764" w:rsidP="00B90764">
      <w:pPr>
        <w:pStyle w:val="Corpodeltesto210"/>
        <w:ind w:right="-15"/>
        <w:jc w:val="center"/>
        <w:rPr>
          <w:b/>
          <w:sz w:val="28"/>
          <w:szCs w:val="28"/>
        </w:rPr>
      </w:pPr>
    </w:p>
    <w:p w:rsidR="00B90764" w:rsidRDefault="00B90764" w:rsidP="00B90764">
      <w:pPr>
        <w:pStyle w:val="Corpodeltesto21"/>
        <w:ind w:right="15"/>
        <w:jc w:val="center"/>
        <w:rPr>
          <w:sz w:val="28"/>
          <w:szCs w:val="28"/>
          <w:u w:val="single"/>
        </w:rPr>
      </w:pPr>
    </w:p>
    <w:p w:rsidR="00B90764" w:rsidRDefault="00B90764" w:rsidP="00B90764">
      <w:pPr>
        <w:pStyle w:val="Corpodeltesto21"/>
        <w:ind w:right="15"/>
        <w:jc w:val="center"/>
        <w:rPr>
          <w:sz w:val="28"/>
          <w:szCs w:val="28"/>
          <w:u w:val="single"/>
        </w:rPr>
      </w:pPr>
    </w:p>
    <w:p w:rsidR="00B90764" w:rsidRDefault="00B90764" w:rsidP="00B90764">
      <w:pPr>
        <w:pStyle w:val="Corpodeltesto21"/>
        <w:ind w:right="15"/>
        <w:jc w:val="center"/>
        <w:rPr>
          <w:sz w:val="28"/>
          <w:szCs w:val="28"/>
          <w:u w:val="single"/>
        </w:rPr>
      </w:pPr>
    </w:p>
    <w:p w:rsidR="00B90764" w:rsidRDefault="00B90764" w:rsidP="00B90764">
      <w:pPr>
        <w:pStyle w:val="Corpodeltesto21"/>
        <w:ind w:right="15"/>
        <w:jc w:val="center"/>
        <w:rPr>
          <w:sz w:val="28"/>
          <w:szCs w:val="28"/>
          <w:u w:val="single"/>
        </w:rPr>
      </w:pPr>
    </w:p>
    <w:p w:rsidR="00B90764" w:rsidRDefault="00B90764" w:rsidP="00B90764">
      <w:pPr>
        <w:pStyle w:val="Corpodeltesto21"/>
        <w:ind w:right="1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(Provincia di Salerno )</w:t>
      </w:r>
    </w:p>
    <w:p w:rsidR="00B90764" w:rsidRDefault="00B90764" w:rsidP="00B90764">
      <w:pPr>
        <w:pStyle w:val="Corpodeltesto21"/>
        <w:ind w:right="15"/>
        <w:jc w:val="center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Casal Velino    -84040 (SA) – Piazza XXIII, </w:t>
      </w:r>
      <w:proofErr w:type="spellStart"/>
      <w:r>
        <w:rPr>
          <w:sz w:val="16"/>
          <w:szCs w:val="16"/>
          <w:u w:val="single"/>
        </w:rPr>
        <w:t>n°</w:t>
      </w:r>
      <w:proofErr w:type="spellEnd"/>
      <w:r>
        <w:rPr>
          <w:sz w:val="16"/>
          <w:szCs w:val="16"/>
          <w:u w:val="single"/>
        </w:rPr>
        <w:t xml:space="preserve"> 6</w:t>
      </w:r>
    </w:p>
    <w:p w:rsidR="00B90764" w:rsidRPr="00FD2B74" w:rsidRDefault="00B90764" w:rsidP="00B90764">
      <w:pPr>
        <w:pStyle w:val="Intestazione"/>
        <w:jc w:val="center"/>
        <w:rPr>
          <w:rStyle w:val="Titolodellibro"/>
        </w:rPr>
      </w:pPr>
    </w:p>
    <w:p w:rsidR="00F671F7" w:rsidRPr="006C04B6" w:rsidRDefault="00F671F7" w:rsidP="00F671F7">
      <w:pPr>
        <w:ind w:left="284" w:right="-1"/>
        <w:jc w:val="right"/>
        <w:rPr>
          <w:b/>
          <w:sz w:val="28"/>
        </w:rPr>
      </w:pPr>
    </w:p>
    <w:p w:rsidR="00F671F7" w:rsidRPr="006C04B6" w:rsidRDefault="00F671F7" w:rsidP="00F671F7">
      <w:pPr>
        <w:autoSpaceDE w:val="0"/>
        <w:autoSpaceDN w:val="0"/>
        <w:adjustRightInd w:val="0"/>
        <w:ind w:left="284"/>
        <w:jc w:val="center"/>
        <w:rPr>
          <w:rFonts w:cs="Tahoma"/>
          <w:b/>
          <w:sz w:val="32"/>
          <w:szCs w:val="32"/>
        </w:rPr>
      </w:pPr>
    </w:p>
    <w:p w:rsidR="00F671F7" w:rsidRPr="006C04B6" w:rsidRDefault="00F671F7" w:rsidP="00F671F7">
      <w:pPr>
        <w:autoSpaceDE w:val="0"/>
        <w:autoSpaceDN w:val="0"/>
        <w:adjustRightInd w:val="0"/>
        <w:ind w:left="284"/>
        <w:jc w:val="center"/>
        <w:rPr>
          <w:rFonts w:cs="Tahoma"/>
          <w:b/>
          <w:sz w:val="32"/>
          <w:szCs w:val="32"/>
        </w:rPr>
      </w:pPr>
    </w:p>
    <w:p w:rsidR="00F671F7" w:rsidRPr="006C04B6" w:rsidRDefault="00F671F7" w:rsidP="00F671F7">
      <w:pPr>
        <w:autoSpaceDE w:val="0"/>
        <w:autoSpaceDN w:val="0"/>
        <w:adjustRightInd w:val="0"/>
        <w:ind w:left="284"/>
        <w:jc w:val="center"/>
        <w:rPr>
          <w:rFonts w:cs="Tahoma"/>
          <w:b/>
          <w:sz w:val="32"/>
          <w:szCs w:val="32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30"/>
      </w:tblGrid>
      <w:tr w:rsidR="00B90764" w:rsidRPr="000C252E" w:rsidTr="00B90764">
        <w:tc>
          <w:tcPr>
            <w:tcW w:w="9730" w:type="dxa"/>
          </w:tcPr>
          <w:p w:rsidR="00B90764" w:rsidRPr="000C252E" w:rsidRDefault="00B90764" w:rsidP="00B90764">
            <w:pPr>
              <w:pStyle w:val="Testonotaapidipagina"/>
              <w:widowControl w:val="0"/>
              <w:spacing w:before="60" w:after="60"/>
              <w:jc w:val="center"/>
              <w:rPr>
                <w:b/>
                <w:bCs/>
                <w:sz w:val="36"/>
                <w:szCs w:val="32"/>
              </w:rPr>
            </w:pPr>
            <w:r w:rsidRPr="000C252E">
              <w:rPr>
                <w:b/>
                <w:bCs/>
                <w:sz w:val="36"/>
                <w:szCs w:val="32"/>
              </w:rPr>
              <w:t xml:space="preserve">BANDO </w:t>
            </w:r>
            <w:proofErr w:type="spellStart"/>
            <w:r w:rsidRPr="000C252E">
              <w:rPr>
                <w:b/>
                <w:bCs/>
                <w:sz w:val="36"/>
                <w:szCs w:val="32"/>
              </w:rPr>
              <w:t>DI</w:t>
            </w:r>
            <w:proofErr w:type="spellEnd"/>
            <w:r w:rsidRPr="000C252E">
              <w:rPr>
                <w:b/>
                <w:bCs/>
                <w:sz w:val="36"/>
                <w:szCs w:val="32"/>
              </w:rPr>
              <w:t xml:space="preserve"> GARA MEDIANTE PROCEDURA APERTA</w:t>
            </w:r>
          </w:p>
          <w:p w:rsidR="00B90764" w:rsidRPr="000C252E" w:rsidRDefault="00B90764" w:rsidP="00B90764">
            <w:pPr>
              <w:pStyle w:val="Testonotaapidipagina"/>
              <w:widowControl w:val="0"/>
              <w:spacing w:before="60" w:after="60"/>
              <w:jc w:val="center"/>
              <w:rPr>
                <w:b/>
                <w:bCs/>
                <w:sz w:val="36"/>
                <w:szCs w:val="32"/>
              </w:rPr>
            </w:pPr>
            <w:r w:rsidRPr="000C252E">
              <w:rPr>
                <w:b/>
                <w:sz w:val="22"/>
              </w:rPr>
              <w:t>art. 183 del decreto legislativo n. 50 del 2016</w:t>
            </w:r>
          </w:p>
        </w:tc>
      </w:tr>
      <w:tr w:rsidR="00B90764" w:rsidRPr="000C252E" w:rsidTr="00B90764">
        <w:tc>
          <w:tcPr>
            <w:tcW w:w="9730" w:type="dxa"/>
            <w:tcBorders>
              <w:bottom w:val="single" w:sz="4" w:space="0" w:color="auto"/>
            </w:tcBorders>
          </w:tcPr>
          <w:p w:rsidR="00B90764" w:rsidRPr="000C252E" w:rsidRDefault="00B90764" w:rsidP="00B90764">
            <w:pPr>
              <w:autoSpaceDE w:val="0"/>
              <w:autoSpaceDN w:val="0"/>
              <w:adjustRightInd w:val="0"/>
              <w:jc w:val="center"/>
            </w:pPr>
            <w:r w:rsidRPr="000C252E">
              <w:rPr>
                <w:b/>
              </w:rPr>
              <w:t>Ai sensi dell’art. 60 del D.Lgs</w:t>
            </w:r>
            <w:proofErr w:type="spellStart"/>
            <w:r w:rsidRPr="000C252E">
              <w:rPr>
                <w:b/>
              </w:rPr>
              <w:t>.50/20</w:t>
            </w:r>
            <w:proofErr w:type="spellEnd"/>
            <w:r w:rsidRPr="000C252E">
              <w:rPr>
                <w:b/>
              </w:rPr>
              <w:t>16, con il criterio di aggiudicazione dell’offerta economicamente più vantaggiosa individuata sulla base del miglior rapporto qualità/prezzo ai sensi dell’art. 95 comma 2 del D.Lgs</w:t>
            </w:r>
            <w:proofErr w:type="spellStart"/>
            <w:r w:rsidRPr="000C252E">
              <w:rPr>
                <w:b/>
              </w:rPr>
              <w:t>.50/20</w:t>
            </w:r>
            <w:proofErr w:type="spellEnd"/>
            <w:r w:rsidRPr="000C252E">
              <w:rPr>
                <w:b/>
              </w:rPr>
              <w:t>16.</w:t>
            </w:r>
          </w:p>
        </w:tc>
      </w:tr>
      <w:tr w:rsidR="00B90764" w:rsidRPr="000C252E" w:rsidTr="00B90764">
        <w:tc>
          <w:tcPr>
            <w:tcW w:w="9730" w:type="dxa"/>
            <w:tcBorders>
              <w:bottom w:val="single" w:sz="4" w:space="0" w:color="auto"/>
            </w:tcBorders>
          </w:tcPr>
          <w:p w:rsidR="00B90764" w:rsidRPr="0085075A" w:rsidRDefault="00B90764" w:rsidP="00B90764">
            <w:pPr>
              <w:tabs>
                <w:tab w:val="left" w:pos="284"/>
              </w:tabs>
              <w:jc w:val="center"/>
              <w:rPr>
                <w:b/>
                <w:smallCaps/>
              </w:rPr>
            </w:pPr>
            <w:bookmarkStart w:id="0" w:name="OLE_LINK5"/>
            <w:bookmarkStart w:id="1" w:name="OLE_LINK6"/>
            <w:r w:rsidRPr="0085075A">
              <w:rPr>
                <w:b/>
                <w:sz w:val="28"/>
                <w:szCs w:val="28"/>
              </w:rPr>
              <w:t xml:space="preserve">Oggetto: </w:t>
            </w:r>
            <w:bookmarkEnd w:id="0"/>
            <w:bookmarkEnd w:id="1"/>
            <w:r w:rsidRPr="0085075A">
              <w:rPr>
                <w:b/>
                <w:sz w:val="28"/>
                <w:szCs w:val="28"/>
              </w:rPr>
              <w:t>Lavori di ristrutturazione e completamento rete idrica e fognaria, impianti di depurazione e condotta sottomarina del territorio comunale di Pollica Primo stralcio - V lotto esecutivo</w:t>
            </w:r>
            <w:r w:rsidRPr="0085075A">
              <w:rPr>
                <w:b/>
                <w:smallCaps/>
              </w:rPr>
              <w:t xml:space="preserve"> </w:t>
            </w:r>
          </w:p>
          <w:p w:rsidR="00B90764" w:rsidRPr="000C252E" w:rsidRDefault="00B90764" w:rsidP="00B90764">
            <w:pPr>
              <w:tabs>
                <w:tab w:val="left" w:pos="284"/>
              </w:tabs>
              <w:jc w:val="center"/>
              <w:rPr>
                <w:rFonts w:eastAsia="Batang"/>
                <w:b/>
                <w:smallCaps/>
                <w:lang w:eastAsia="ar-SA"/>
              </w:rPr>
            </w:pPr>
            <w:r w:rsidRPr="0085075A">
              <w:rPr>
                <w:b/>
                <w:smallCaps/>
              </w:rPr>
              <w:t xml:space="preserve">CUP   </w:t>
            </w:r>
            <w:r w:rsidRPr="00EB6506">
              <w:rPr>
                <w:b/>
                <w:sz w:val="28"/>
                <w:szCs w:val="28"/>
              </w:rPr>
              <w:t>C57B17000070009      CIG 77867548AC</w:t>
            </w:r>
          </w:p>
        </w:tc>
      </w:tr>
    </w:tbl>
    <w:p w:rsidR="00DD5445" w:rsidRPr="006C04B6" w:rsidRDefault="00DD5445" w:rsidP="00F10853">
      <w:pPr>
        <w:ind w:right="-34"/>
        <w:jc w:val="center"/>
        <w:rPr>
          <w:rFonts w:asciiTheme="minorHAnsi" w:hAnsiTheme="minorHAnsi"/>
          <w:sz w:val="36"/>
          <w:szCs w:val="36"/>
        </w:rPr>
      </w:pPr>
    </w:p>
    <w:p w:rsidR="00552EB5" w:rsidRPr="00084654" w:rsidRDefault="004548F7" w:rsidP="00F10853">
      <w:pPr>
        <w:ind w:right="-34"/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ATTO UNILATERALE D’OBBLIGO</w:t>
      </w:r>
    </w:p>
    <w:p w:rsidR="00552EB5" w:rsidRPr="006C04B6" w:rsidRDefault="00552EB5" w:rsidP="00F10853">
      <w:pPr>
        <w:ind w:left="284" w:right="-34"/>
        <w:jc w:val="right"/>
        <w:rPr>
          <w:rFonts w:asciiTheme="minorHAnsi" w:hAnsiTheme="minorHAnsi"/>
          <w:b/>
          <w:sz w:val="28"/>
        </w:rPr>
      </w:pPr>
      <w:r w:rsidRPr="006C04B6">
        <w:rPr>
          <w:rFonts w:asciiTheme="minorHAnsi" w:hAnsiTheme="minorHAnsi"/>
          <w:b/>
          <w:sz w:val="28"/>
        </w:rPr>
        <w:t xml:space="preserve">Allegato </w:t>
      </w:r>
      <w:r w:rsidR="00903BE1" w:rsidRPr="006C04B6">
        <w:rPr>
          <w:rFonts w:asciiTheme="minorHAnsi" w:hAnsiTheme="minorHAnsi"/>
          <w:b/>
          <w:sz w:val="28"/>
        </w:rPr>
        <w:t>"</w:t>
      </w:r>
      <w:r w:rsidR="004548F7">
        <w:rPr>
          <w:rFonts w:asciiTheme="minorHAnsi" w:hAnsiTheme="minorHAnsi"/>
          <w:b/>
          <w:sz w:val="28"/>
        </w:rPr>
        <w:t>E</w:t>
      </w:r>
      <w:r w:rsidR="00903BE1" w:rsidRPr="006C04B6">
        <w:rPr>
          <w:rFonts w:asciiTheme="minorHAnsi" w:hAnsiTheme="minorHAnsi"/>
          <w:b/>
          <w:sz w:val="28"/>
        </w:rPr>
        <w:t>"</w:t>
      </w:r>
      <w:r w:rsidRPr="006C04B6">
        <w:rPr>
          <w:rFonts w:asciiTheme="minorHAnsi" w:hAnsiTheme="minorHAnsi"/>
          <w:b/>
          <w:sz w:val="28"/>
        </w:rPr>
        <w:t xml:space="preserve"> al disciplinare di gara</w:t>
      </w:r>
    </w:p>
    <w:p w:rsidR="005D11AE" w:rsidRDefault="005D11AE" w:rsidP="005D11AE">
      <w:pPr>
        <w:tabs>
          <w:tab w:val="left" w:pos="1120"/>
          <w:tab w:val="left" w:pos="1300"/>
          <w:tab w:val="left" w:pos="1640"/>
          <w:tab w:val="left" w:pos="2080"/>
        </w:tabs>
        <w:spacing w:line="480" w:lineRule="auto"/>
        <w:ind w:left="284" w:right="-142"/>
        <w:jc w:val="both"/>
        <w:rPr>
          <w:rFonts w:cs="Calibri"/>
        </w:rPr>
      </w:pPr>
    </w:p>
    <w:p w:rsidR="004548F7" w:rsidRPr="006644F0" w:rsidRDefault="004548F7" w:rsidP="004548F7">
      <w:pPr>
        <w:jc w:val="center"/>
        <w:rPr>
          <w:rFonts w:ascii="Courier New" w:hAnsi="Courier New" w:cs="Courier New"/>
          <w:b/>
        </w:rPr>
      </w:pPr>
    </w:p>
    <w:p w:rsidR="004548F7" w:rsidRPr="006644F0" w:rsidRDefault="004548F7" w:rsidP="004548F7">
      <w:pPr>
        <w:spacing w:line="360" w:lineRule="auto"/>
        <w:jc w:val="both"/>
        <w:rPr>
          <w:rFonts w:ascii="Courier New" w:hAnsi="Courier New" w:cs="Courier New"/>
        </w:rPr>
      </w:pPr>
      <w:r w:rsidRPr="006644F0">
        <w:rPr>
          <w:rFonts w:ascii="Courier New" w:hAnsi="Courier New" w:cs="Courier New"/>
        </w:rPr>
        <w:t>Il sottoscritto ___________________, nato a ___________________ il _________________ C.F. ________________ nella sua qualità di titolare / legale rappresentante della impresa  _______________________________ con sede in ____________________ CF/</w:t>
      </w:r>
      <w:proofErr w:type="spellStart"/>
      <w:r w:rsidRPr="006644F0">
        <w:rPr>
          <w:rFonts w:ascii="Courier New" w:hAnsi="Courier New" w:cs="Courier New"/>
        </w:rPr>
        <w:t>P.Iva</w:t>
      </w:r>
      <w:proofErr w:type="spellEnd"/>
      <w:r w:rsidRPr="006644F0">
        <w:rPr>
          <w:rFonts w:ascii="Courier New" w:hAnsi="Courier New" w:cs="Courier New"/>
        </w:rPr>
        <w:t>/REA __________________</w:t>
      </w:r>
      <w:r>
        <w:rPr>
          <w:rFonts w:ascii="Courier New" w:hAnsi="Courier New" w:cs="Courier New"/>
        </w:rPr>
        <w:t xml:space="preserve"> </w:t>
      </w:r>
      <w:bookmarkStart w:id="2" w:name="_Hlk532295302"/>
      <w:r>
        <w:rPr>
          <w:rFonts w:ascii="Courier New" w:hAnsi="Courier New" w:cs="Courier New"/>
        </w:rPr>
        <w:t xml:space="preserve">fattura B2B: </w:t>
      </w:r>
      <w:r w:rsidRPr="00B9566B">
        <w:rPr>
          <w:rFonts w:ascii="Courier New" w:hAnsi="Courier New" w:cs="Courier New"/>
        </w:rPr>
        <w:t xml:space="preserve">codice destinatario </w:t>
      </w:r>
      <w:r w:rsidRPr="00B9566B">
        <w:rPr>
          <w:rFonts w:ascii="Courier New" w:hAnsi="Courier New" w:cs="Courier New"/>
          <w:sz w:val="48"/>
        </w:rPr>
        <w:sym w:font="Symbol" w:char="F092"/>
      </w:r>
      <w:r w:rsidRPr="00B9566B">
        <w:rPr>
          <w:rFonts w:ascii="Courier New" w:hAnsi="Courier New" w:cs="Courier New"/>
          <w:sz w:val="48"/>
        </w:rPr>
        <w:sym w:font="Symbol" w:char="F092"/>
      </w:r>
      <w:r w:rsidRPr="00B9566B">
        <w:rPr>
          <w:rFonts w:ascii="Courier New" w:hAnsi="Courier New" w:cs="Courier New"/>
          <w:sz w:val="48"/>
        </w:rPr>
        <w:sym w:font="Symbol" w:char="F092"/>
      </w:r>
      <w:r w:rsidRPr="00B9566B">
        <w:rPr>
          <w:rFonts w:ascii="Courier New" w:hAnsi="Courier New" w:cs="Courier New"/>
          <w:sz w:val="48"/>
        </w:rPr>
        <w:sym w:font="Symbol" w:char="F092"/>
      </w:r>
      <w:r w:rsidRPr="00B9566B">
        <w:rPr>
          <w:rFonts w:ascii="Courier New" w:hAnsi="Courier New" w:cs="Courier New"/>
          <w:sz w:val="48"/>
        </w:rPr>
        <w:sym w:font="Symbol" w:char="F092"/>
      </w:r>
      <w:r w:rsidRPr="00B9566B">
        <w:rPr>
          <w:rFonts w:ascii="Courier New" w:hAnsi="Courier New" w:cs="Courier New"/>
          <w:sz w:val="48"/>
        </w:rPr>
        <w:sym w:font="Symbol" w:char="F092"/>
      </w:r>
      <w:r w:rsidRPr="00B9566B">
        <w:rPr>
          <w:rFonts w:ascii="Courier New" w:hAnsi="Courier New" w:cs="Courier New"/>
          <w:sz w:val="48"/>
        </w:rPr>
        <w:sym w:font="Symbol" w:char="F092"/>
      </w:r>
      <w:r>
        <w:rPr>
          <w:rFonts w:ascii="Courier New" w:hAnsi="Courier New" w:cs="Courier New"/>
        </w:rPr>
        <w:t xml:space="preserve"> o</w:t>
      </w:r>
      <w:r w:rsidRPr="00B9566B">
        <w:rPr>
          <w:rFonts w:ascii="Courier New" w:hAnsi="Courier New" w:cs="Courier New"/>
        </w:rPr>
        <w:t xml:space="preserve"> cas</w:t>
      </w:r>
      <w:r>
        <w:rPr>
          <w:rFonts w:ascii="Courier New" w:hAnsi="Courier New" w:cs="Courier New"/>
        </w:rPr>
        <w:t xml:space="preserve">ella PEC __________________@______________ </w:t>
      </w:r>
      <w:bookmarkEnd w:id="2"/>
      <w:r w:rsidRPr="006644F0">
        <w:rPr>
          <w:rFonts w:ascii="Courier New" w:hAnsi="Courier New" w:cs="Courier New"/>
        </w:rPr>
        <w:t xml:space="preserve">munito dei conseguenti poteri, richiamata la determinazione a contrarre con la quale è stata indetta la procedura di gara sopra indicata con la quale il </w:t>
      </w:r>
      <w:r w:rsidRPr="006644F0">
        <w:rPr>
          <w:rFonts w:ascii="Courier New" w:hAnsi="Courier New" w:cs="Courier New"/>
          <w:b/>
        </w:rPr>
        <w:t xml:space="preserve">COMUNE di </w:t>
      </w:r>
      <w:r>
        <w:rPr>
          <w:rFonts w:ascii="Courier New" w:hAnsi="Courier New" w:cs="Courier New"/>
          <w:b/>
        </w:rPr>
        <w:t>POLLICA</w:t>
      </w:r>
      <w:r w:rsidRPr="006644F0">
        <w:rPr>
          <w:rFonts w:ascii="Courier New" w:hAnsi="Courier New" w:cs="Courier New"/>
        </w:rPr>
        <w:t xml:space="preserve"> ha affidato </w:t>
      </w:r>
      <w:r>
        <w:rPr>
          <w:rFonts w:ascii="Courier New" w:hAnsi="Courier New" w:cs="Courier New"/>
        </w:rPr>
        <w:t>All’Unione dei Comuni velini</w:t>
      </w:r>
      <w:r w:rsidRPr="006644F0">
        <w:rPr>
          <w:rFonts w:ascii="Courier New" w:hAnsi="Courier New" w:cs="Courier New"/>
        </w:rPr>
        <w:t>” la centralizzazione della committenza</w:t>
      </w:r>
      <w:r>
        <w:rPr>
          <w:rFonts w:ascii="Courier New" w:hAnsi="Courier New" w:cs="Courier New"/>
        </w:rPr>
        <w:t xml:space="preserve"> </w:t>
      </w:r>
      <w:r w:rsidRPr="006644F0">
        <w:rPr>
          <w:rFonts w:ascii="Courier New" w:hAnsi="Courier New" w:cs="Courier New"/>
        </w:rPr>
        <w:t>ai sensi dell’art. 37 del D.Lgs. n. 50/2016, con il presente atto, dichiara, ed espressamente e irrevocabilmente accetta i seguenti patti:</w:t>
      </w:r>
    </w:p>
    <w:p w:rsidR="00852E1E" w:rsidRPr="000B1D08" w:rsidRDefault="004548F7" w:rsidP="009D431F">
      <w:pPr>
        <w:widowControl w:val="0"/>
        <w:numPr>
          <w:ilvl w:val="0"/>
          <w:numId w:val="16"/>
        </w:numPr>
        <w:spacing w:after="0" w:line="360" w:lineRule="auto"/>
        <w:ind w:left="720" w:hanging="567"/>
        <w:jc w:val="both"/>
        <w:rPr>
          <w:rFonts w:ascii="Courier New" w:hAnsi="Courier New" w:cs="Courier New"/>
        </w:rPr>
      </w:pPr>
      <w:r w:rsidRPr="000B1D08">
        <w:rPr>
          <w:rFonts w:ascii="Courier New" w:hAnsi="Courier New" w:cs="Courier New"/>
        </w:rPr>
        <w:t xml:space="preserve">la scrivente, </w:t>
      </w:r>
      <w:r w:rsidR="00852E1E" w:rsidRPr="000B1D08">
        <w:rPr>
          <w:rFonts w:ascii="Courier New" w:hAnsi="Courier New" w:cs="Courier New"/>
        </w:rPr>
        <w:t>in caso di aggiudicazione, così come stabilito nella Determinazione a contrarre, relativa all’avvio della procedura di cui in epigrafe, si obbliga a corrispondere alla CUC, il corrispettivo del servizio per le tutte le attività di gara non escluse dal comma 2-bis dell’art.41 del D.lgs. n. 50/2016 dalla stessa fornite, una somma pari ad € 20.000,00 + 0,56% sull’eccedenza dei  2</w:t>
      </w:r>
      <w:r w:rsidR="000B1D08" w:rsidRPr="000B1D08">
        <w:rPr>
          <w:rFonts w:ascii="Courier New" w:hAnsi="Courier New" w:cs="Courier New"/>
        </w:rPr>
        <w:t xml:space="preserve"> milioni </w:t>
      </w:r>
      <w:r w:rsidR="00852E1E" w:rsidRPr="000B1D08">
        <w:rPr>
          <w:rFonts w:ascii="Courier New" w:hAnsi="Courier New" w:cs="Courier New"/>
        </w:rPr>
        <w:t>calcolato sul contratto aggiudicato, prima della stipula del contratto d’appalto, come previsto da</w:t>
      </w:r>
      <w:r w:rsidR="000B1D08" w:rsidRPr="000B1D08">
        <w:rPr>
          <w:rFonts w:ascii="Courier New" w:hAnsi="Courier New" w:cs="Courier New"/>
        </w:rPr>
        <w:t>l vigente Regolamento della CUC;</w:t>
      </w:r>
    </w:p>
    <w:p w:rsidR="004548F7" w:rsidRPr="00AD0074" w:rsidRDefault="004548F7" w:rsidP="004548F7">
      <w:pPr>
        <w:pStyle w:val="Testoarticolo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rPr>
          <w:rFonts w:ascii="Courier New" w:hAnsi="Courier New" w:cs="Courier New"/>
          <w:sz w:val="24"/>
          <w:szCs w:val="24"/>
        </w:rPr>
      </w:pPr>
      <w:r w:rsidRPr="00AD0074">
        <w:rPr>
          <w:rFonts w:ascii="Courier New" w:hAnsi="Courier New" w:cs="Courier New"/>
          <w:sz w:val="24"/>
          <w:szCs w:val="24"/>
        </w:rPr>
        <w:t xml:space="preserve">la presente obbligazione costituisce elemento essenziale e condizione di ricevibilità dell’offerta; </w:t>
      </w:r>
    </w:p>
    <w:p w:rsidR="004548F7" w:rsidRDefault="004548F7" w:rsidP="004548F7">
      <w:pPr>
        <w:pStyle w:val="Testoarticolo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rPr>
          <w:rFonts w:ascii="Courier New" w:hAnsi="Courier New" w:cs="Courier New"/>
          <w:sz w:val="24"/>
          <w:szCs w:val="24"/>
        </w:rPr>
      </w:pPr>
      <w:r w:rsidRPr="00AD0074">
        <w:rPr>
          <w:rFonts w:ascii="Courier New" w:hAnsi="Courier New" w:cs="Courier New"/>
          <w:sz w:val="24"/>
          <w:szCs w:val="24"/>
        </w:rPr>
        <w:t xml:space="preserve">l’obbligazione di cui al presente ha, ovviamente, efficacia nel solo caso di aggiudicazione; </w:t>
      </w:r>
    </w:p>
    <w:p w:rsidR="004548F7" w:rsidRPr="00B91707" w:rsidRDefault="004548F7" w:rsidP="004548F7">
      <w:pPr>
        <w:pStyle w:val="Testoarticolo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rPr>
          <w:rFonts w:ascii="Courier New" w:hAnsi="Courier New" w:cs="Courier New"/>
        </w:rPr>
      </w:pPr>
      <w:r w:rsidRPr="00B91707">
        <w:rPr>
          <w:rFonts w:ascii="Courier New" w:hAnsi="Courier New" w:cs="Courier New"/>
          <w:sz w:val="24"/>
          <w:szCs w:val="24"/>
        </w:rPr>
        <w:t>il corrispettivo, così come determinato, dovrà essere pagato prima della sottoscrizione del contratto con la Stazione Appaltante; ovvero potrà essere trattenuto dalle spettanze dell’aggiudicatario, da parte della Stazione Appaltante che provvederà a riversarlo alla Centrale.</w:t>
      </w:r>
    </w:p>
    <w:p w:rsidR="004548F7" w:rsidRDefault="004548F7" w:rsidP="004548F7">
      <w:pPr>
        <w:pStyle w:val="Testoarticolo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rPr>
          <w:rFonts w:ascii="Courier New" w:hAnsi="Courier New" w:cs="Courier New"/>
        </w:rPr>
      </w:pPr>
      <w:r w:rsidRPr="00B91707">
        <w:rPr>
          <w:rFonts w:ascii="Courier New" w:hAnsi="Courier New" w:cs="Courier New"/>
          <w:bCs/>
        </w:rPr>
        <w:t>t</w:t>
      </w:r>
      <w:r w:rsidRPr="00B91707">
        <w:rPr>
          <w:rFonts w:ascii="Courier New" w:hAnsi="Courier New" w:cs="Courier New"/>
        </w:rPr>
        <w:t>utti gli oneri derivanti dall’attuazione del presente atto</w:t>
      </w:r>
      <w:r w:rsidRPr="00B91707">
        <w:rPr>
          <w:rFonts w:ascii="Courier New" w:hAnsi="Courier New" w:cs="Courier New"/>
          <w:bCs/>
        </w:rPr>
        <w:t xml:space="preserve"> restano a</w:t>
      </w:r>
      <w:r w:rsidRPr="00B91707">
        <w:rPr>
          <w:rFonts w:ascii="Courier New" w:hAnsi="Courier New" w:cs="Courier New"/>
        </w:rPr>
        <w:t xml:space="preserve"> carico della scrivente che si impegna, altresì, ad accollarsi le eventuali spese, imposte e tasse conseguenti alla stipula del presente atto; contestualmente invoca a proprio favore i benefici fiscali vigenti;</w:t>
      </w:r>
    </w:p>
    <w:p w:rsidR="004548F7" w:rsidRDefault="004548F7" w:rsidP="004548F7">
      <w:pPr>
        <w:pStyle w:val="Testoarticolo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rPr>
          <w:rFonts w:ascii="Courier New" w:hAnsi="Courier New" w:cs="Courier New"/>
        </w:rPr>
      </w:pPr>
      <w:r w:rsidRPr="00B91707">
        <w:rPr>
          <w:rFonts w:ascii="Courier New" w:hAnsi="Courier New" w:cs="Courier New"/>
        </w:rPr>
        <w:t xml:space="preserve">per il caso dell’insorgere di controversie con </w:t>
      </w:r>
      <w:r w:rsidR="009D431F">
        <w:rPr>
          <w:rFonts w:ascii="Courier New" w:hAnsi="Courier New" w:cs="Courier New"/>
        </w:rPr>
        <w:t>l’Unione dei Comuni Velini</w:t>
      </w:r>
      <w:r w:rsidRPr="00B91707">
        <w:rPr>
          <w:rFonts w:ascii="Courier New" w:hAnsi="Courier New" w:cs="Courier New"/>
        </w:rPr>
        <w:t xml:space="preserve"> la scrivente stabilisce quale foro competente in via esclusiva quello di </w:t>
      </w:r>
      <w:r w:rsidR="009D431F">
        <w:rPr>
          <w:rFonts w:ascii="Courier New" w:hAnsi="Courier New" w:cs="Courier New"/>
        </w:rPr>
        <w:t>Vallo della Lucania</w:t>
      </w:r>
      <w:r w:rsidRPr="00B91707">
        <w:rPr>
          <w:rFonts w:ascii="Courier New" w:hAnsi="Courier New" w:cs="Courier New"/>
        </w:rPr>
        <w:t xml:space="preserve"> con esclusione di qualsiasi altro foro concorrente;</w:t>
      </w:r>
    </w:p>
    <w:p w:rsidR="004548F7" w:rsidRPr="00B91707" w:rsidRDefault="004548F7" w:rsidP="004548F7">
      <w:pPr>
        <w:pStyle w:val="Testoarticolo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rPr>
          <w:rFonts w:ascii="Courier New" w:hAnsi="Courier New" w:cs="Courier New"/>
        </w:rPr>
      </w:pPr>
      <w:r w:rsidRPr="00B91707">
        <w:rPr>
          <w:rFonts w:ascii="Courier New" w:hAnsi="Courier New" w:cs="Courier New"/>
        </w:rPr>
        <w:t xml:space="preserve">la scrivente si obbliga a trasmettere il presente atto, sottoscritto dal titolare/legale rappresentante dell’impresa </w:t>
      </w:r>
      <w:proofErr w:type="spellStart"/>
      <w:r w:rsidRPr="00B91707">
        <w:rPr>
          <w:rFonts w:ascii="Courier New" w:hAnsi="Courier New" w:cs="Courier New"/>
        </w:rPr>
        <w:t>………………………………………</w:t>
      </w:r>
      <w:proofErr w:type="spellEnd"/>
      <w:r w:rsidRPr="00B91707">
        <w:rPr>
          <w:rFonts w:ascii="Courier New" w:hAnsi="Courier New" w:cs="Courier New"/>
        </w:rPr>
        <w:t xml:space="preserve"> con firma digitale, ad ogni effetto e conseguenza di legge, dalla posta elettronica certificata</w:t>
      </w:r>
      <w:r w:rsidR="009D431F">
        <w:rPr>
          <w:rFonts w:ascii="Courier New" w:hAnsi="Courier New" w:cs="Courier New"/>
        </w:rPr>
        <w:t xml:space="preserve"> </w:t>
      </w:r>
      <w:proofErr w:type="spellStart"/>
      <w:r w:rsidR="009D431F">
        <w:rPr>
          <w:rFonts w:ascii="Courier New" w:hAnsi="Courier New" w:cs="Courier New"/>
        </w:rPr>
        <w:t>…….all</w:t>
      </w:r>
      <w:proofErr w:type="spellEnd"/>
      <w:r w:rsidR="009D431F">
        <w:rPr>
          <w:rFonts w:ascii="Courier New" w:hAnsi="Courier New" w:cs="Courier New"/>
        </w:rPr>
        <w:t>’indirizzo</w:t>
      </w:r>
      <w:r w:rsidR="000B1D08">
        <w:rPr>
          <w:rFonts w:ascii="Courier New" w:hAnsi="Courier New" w:cs="Courier New"/>
        </w:rPr>
        <w:t>;</w:t>
      </w:r>
      <w:r w:rsidRPr="00B91707">
        <w:rPr>
          <w:rFonts w:ascii="Courier New" w:hAnsi="Courier New" w:cs="Courier New"/>
        </w:rPr>
        <w:t>e si obbliga, altresì, a trasmetterlo in copia, in uno alla certificazione dell’invio e della ricevuta di consegna del destinatario, allegata all’offerta che verrà presentata per la partecipazione alla gara.</w:t>
      </w:r>
    </w:p>
    <w:p w:rsidR="004548F7" w:rsidRPr="006644F0" w:rsidRDefault="004548F7" w:rsidP="004548F7">
      <w:pPr>
        <w:spacing w:line="360" w:lineRule="auto"/>
        <w:jc w:val="both"/>
        <w:rPr>
          <w:rFonts w:ascii="Courier New" w:hAnsi="Courier New" w:cs="Courier New"/>
        </w:rPr>
      </w:pPr>
      <w:r w:rsidRPr="006644F0">
        <w:rPr>
          <w:rFonts w:ascii="Courier New" w:hAnsi="Courier New" w:cs="Courier New"/>
        </w:rPr>
        <w:t>_________, ________________</w:t>
      </w:r>
    </w:p>
    <w:p w:rsidR="004548F7" w:rsidRPr="006644F0" w:rsidRDefault="004548F7" w:rsidP="004548F7">
      <w:pPr>
        <w:jc w:val="both"/>
        <w:rPr>
          <w:rFonts w:ascii="Courier New" w:hAnsi="Courier New" w:cs="Courier New"/>
        </w:rPr>
      </w:pPr>
    </w:p>
    <w:p w:rsidR="004548F7" w:rsidRPr="006644F0" w:rsidRDefault="004548F7" w:rsidP="004548F7">
      <w:pPr>
        <w:ind w:left="4536"/>
        <w:jc w:val="both"/>
        <w:rPr>
          <w:rFonts w:ascii="Courier New" w:hAnsi="Courier New" w:cs="Courier New"/>
        </w:rPr>
      </w:pPr>
      <w:r w:rsidRPr="006644F0">
        <w:rPr>
          <w:rFonts w:ascii="Courier New" w:hAnsi="Courier New" w:cs="Courier New"/>
        </w:rPr>
        <w:t>Il Legale Rappresentante</w:t>
      </w:r>
    </w:p>
    <w:p w:rsidR="004548F7" w:rsidRPr="006644F0" w:rsidRDefault="004548F7" w:rsidP="004548F7">
      <w:pPr>
        <w:ind w:left="4248" w:firstLine="708"/>
        <w:jc w:val="both"/>
        <w:rPr>
          <w:rFonts w:ascii="Courier New" w:hAnsi="Courier New" w:cs="Courier New"/>
        </w:rPr>
      </w:pPr>
      <w:r w:rsidRPr="006644F0">
        <w:rPr>
          <w:rFonts w:ascii="Courier New" w:hAnsi="Courier New" w:cs="Courier New"/>
        </w:rPr>
        <w:t xml:space="preserve"> (timbro e firma)</w:t>
      </w:r>
    </w:p>
    <w:p w:rsidR="004548F7" w:rsidRPr="006644F0" w:rsidRDefault="004548F7" w:rsidP="004548F7">
      <w:pPr>
        <w:ind w:left="4536"/>
        <w:jc w:val="both"/>
        <w:rPr>
          <w:rFonts w:ascii="Courier New" w:hAnsi="Courier New" w:cs="Courier New"/>
        </w:rPr>
      </w:pPr>
    </w:p>
    <w:p w:rsidR="004548F7" w:rsidRPr="006644F0" w:rsidRDefault="004548F7" w:rsidP="004548F7">
      <w:pPr>
        <w:ind w:left="4536"/>
        <w:jc w:val="both"/>
        <w:rPr>
          <w:rFonts w:ascii="Courier New" w:hAnsi="Courier New" w:cs="Courier New"/>
        </w:rPr>
      </w:pPr>
      <w:r w:rsidRPr="006644F0">
        <w:rPr>
          <w:rFonts w:ascii="Courier New" w:hAnsi="Courier New" w:cs="Courier New"/>
        </w:rPr>
        <w:t>________________________</w:t>
      </w:r>
    </w:p>
    <w:p w:rsidR="004548F7" w:rsidRPr="006644F0" w:rsidRDefault="004548F7" w:rsidP="004548F7">
      <w:pPr>
        <w:jc w:val="both"/>
        <w:rPr>
          <w:rFonts w:ascii="Courier New" w:hAnsi="Courier New" w:cs="Courier New"/>
        </w:rPr>
      </w:pPr>
      <w:r w:rsidRPr="006644F0">
        <w:rPr>
          <w:rFonts w:ascii="Courier New" w:hAnsi="Courier New" w:cs="Courier New"/>
        </w:rPr>
        <w:t xml:space="preserve">Il </w:t>
      </w:r>
      <w:r w:rsidR="009D431F">
        <w:rPr>
          <w:rFonts w:ascii="Courier New" w:hAnsi="Courier New" w:cs="Courier New"/>
        </w:rPr>
        <w:t xml:space="preserve">geom. Domenico </w:t>
      </w:r>
      <w:proofErr w:type="spellStart"/>
      <w:r w:rsidR="009D431F">
        <w:rPr>
          <w:rFonts w:ascii="Courier New" w:hAnsi="Courier New" w:cs="Courier New"/>
        </w:rPr>
        <w:t>Giannella</w:t>
      </w:r>
      <w:proofErr w:type="spellEnd"/>
      <w:r w:rsidRPr="006644F0">
        <w:rPr>
          <w:rFonts w:ascii="Courier New" w:hAnsi="Courier New" w:cs="Courier New"/>
        </w:rPr>
        <w:t xml:space="preserve">, in qualità di </w:t>
      </w:r>
      <w:r w:rsidR="009D431F">
        <w:rPr>
          <w:rFonts w:ascii="Courier New" w:hAnsi="Courier New" w:cs="Courier New"/>
        </w:rPr>
        <w:t>RUP dell’intervento in epigrafe,</w:t>
      </w:r>
      <w:r w:rsidRPr="006644F0">
        <w:rPr>
          <w:rFonts w:ascii="Courier New" w:hAnsi="Courier New" w:cs="Courier New"/>
        </w:rPr>
        <w:t xml:space="preserve"> domiciliato per la carica presso la sede </w:t>
      </w:r>
      <w:r w:rsidR="009D431F">
        <w:rPr>
          <w:rFonts w:ascii="Courier New" w:hAnsi="Courier New" w:cs="Courier New"/>
        </w:rPr>
        <w:t>del Comune di Pollica</w:t>
      </w:r>
      <w:r w:rsidRPr="006644F0">
        <w:rPr>
          <w:rFonts w:ascii="Courier New" w:hAnsi="Courier New" w:cs="Courier New"/>
        </w:rPr>
        <w:t>, dichiara di accettare, in ogni sua clausola, il soprastante atto trasmesso dall’impresa via pec e sottoscritto con firma digitale.</w:t>
      </w:r>
    </w:p>
    <w:p w:rsidR="004548F7" w:rsidRPr="009D431F" w:rsidRDefault="009D431F" w:rsidP="004548F7">
      <w:pPr>
        <w:pStyle w:val="Rientrocorpodeltesto"/>
        <w:ind w:left="4531" w:firstLine="42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Il RUP</w:t>
      </w:r>
    </w:p>
    <w:p w:rsidR="004548F7" w:rsidRPr="006644F0" w:rsidRDefault="009D431F" w:rsidP="004548F7">
      <w:pPr>
        <w:pStyle w:val="Rientrocorpodeltesto"/>
        <w:ind w:left="523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Geom. Domenico </w:t>
      </w:r>
      <w:proofErr w:type="spellStart"/>
      <w:r>
        <w:rPr>
          <w:rFonts w:ascii="Courier New" w:hAnsi="Courier New" w:cs="Courier New"/>
        </w:rPr>
        <w:t>Giannella</w:t>
      </w:r>
      <w:proofErr w:type="spellEnd"/>
    </w:p>
    <w:p w:rsidR="004548F7" w:rsidRPr="006644F0" w:rsidRDefault="004548F7" w:rsidP="004548F7">
      <w:pPr>
        <w:pStyle w:val="Rientrocorpodeltesto"/>
        <w:jc w:val="both"/>
        <w:rPr>
          <w:rFonts w:ascii="Courier New" w:hAnsi="Courier New" w:cs="Courier New"/>
          <w:i/>
          <w:sz w:val="20"/>
        </w:rPr>
      </w:pPr>
    </w:p>
    <w:p w:rsidR="009D431F" w:rsidRPr="009D431F" w:rsidRDefault="004548F7" w:rsidP="009D431F">
      <w:pPr>
        <w:pStyle w:val="Rientrocorpodeltesto"/>
        <w:ind w:left="0"/>
        <w:jc w:val="both"/>
        <w:rPr>
          <w:rFonts w:ascii="Courier New" w:hAnsi="Courier New" w:cs="Courier New"/>
          <w:b/>
          <w:sz w:val="20"/>
        </w:rPr>
      </w:pPr>
      <w:r w:rsidRPr="009D431F">
        <w:rPr>
          <w:rFonts w:ascii="Courier New" w:hAnsi="Courier New" w:cs="Courier New"/>
          <w:b/>
          <w:sz w:val="20"/>
        </w:rPr>
        <w:t>Documento sottoscritto con firma digitale, ai sensi dell’art. 1 comma 1, lett. s), del D.lgs. n.82/2005, del Codice di Amministrazione digitale (CAD).</w:t>
      </w:r>
    </w:p>
    <w:p w:rsidR="00084654" w:rsidRPr="009D431F" w:rsidRDefault="009D431F" w:rsidP="009D431F">
      <w:pPr>
        <w:pStyle w:val="Rientrocorpodeltesto"/>
        <w:ind w:left="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L</w:t>
      </w:r>
      <w:r w:rsidR="00084654" w:rsidRPr="009D431F">
        <w:rPr>
          <w:rFonts w:ascii="Courier New" w:hAnsi="Courier New" w:cs="Courier New"/>
          <w:b/>
          <w:sz w:val="20"/>
        </w:rPr>
        <w:t xml:space="preserve">a dichiarazione deve essere corredata da fotocopia, non autenticata, di documento di identità  del sottoscrittore. </w:t>
      </w:r>
    </w:p>
    <w:sectPr w:rsidR="00084654" w:rsidRPr="009D431F" w:rsidSect="00F10853">
      <w:pgSz w:w="11900" w:h="17340"/>
      <w:pgMar w:top="1134" w:right="1268" w:bottom="1843" w:left="1027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E1E" w:rsidRDefault="00852E1E" w:rsidP="00E97BE2">
      <w:pPr>
        <w:spacing w:after="0" w:line="240" w:lineRule="auto"/>
      </w:pPr>
      <w:r>
        <w:separator/>
      </w:r>
    </w:p>
  </w:endnote>
  <w:endnote w:type="continuationSeparator" w:id="0">
    <w:p w:rsidR="00852E1E" w:rsidRDefault="00852E1E" w:rsidP="00E9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SOCPEUR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E1E" w:rsidRDefault="00852E1E" w:rsidP="00E97BE2">
      <w:pPr>
        <w:spacing w:after="0" w:line="240" w:lineRule="auto"/>
      </w:pPr>
      <w:r>
        <w:separator/>
      </w:r>
    </w:p>
  </w:footnote>
  <w:footnote w:type="continuationSeparator" w:id="0">
    <w:p w:rsidR="00852E1E" w:rsidRDefault="00852E1E" w:rsidP="00E97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5B56"/>
    <w:multiLevelType w:val="multilevel"/>
    <w:tmpl w:val="2A88EAE0"/>
    <w:lvl w:ilvl="0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1">
    <w:nsid w:val="131D6BF6"/>
    <w:multiLevelType w:val="hybridMultilevel"/>
    <w:tmpl w:val="3790F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2F4947"/>
    <w:multiLevelType w:val="hybridMultilevel"/>
    <w:tmpl w:val="A072D0A2"/>
    <w:lvl w:ilvl="0" w:tplc="DF7668AC">
      <w:start w:val="1"/>
      <w:numFmt w:val="decimal"/>
      <w:lvlText w:val="%1)"/>
      <w:lvlJc w:val="left"/>
      <w:pPr>
        <w:ind w:left="825" w:hanging="46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A7A83"/>
    <w:multiLevelType w:val="hybridMultilevel"/>
    <w:tmpl w:val="9B76735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0C611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4A8C1DF2"/>
    <w:multiLevelType w:val="multilevel"/>
    <w:tmpl w:val="5C5CD0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HAnsi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4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374FAC"/>
    <w:multiLevelType w:val="hybridMultilevel"/>
    <w:tmpl w:val="5DA6174E"/>
    <w:lvl w:ilvl="0" w:tplc="0410000F">
      <w:start w:val="1"/>
      <w:numFmt w:val="decimal"/>
      <w:lvlText w:val="%1."/>
      <w:lvlJc w:val="left"/>
      <w:pPr>
        <w:tabs>
          <w:tab w:val="num" w:pos="1579"/>
        </w:tabs>
        <w:ind w:left="1579" w:hanging="454"/>
      </w:pPr>
      <w:rPr>
        <w:rFonts w:cs="Times New Roman" w:hint="default"/>
        <w:b w:val="0"/>
        <w:i w:val="0"/>
      </w:rPr>
    </w:lvl>
    <w:lvl w:ilvl="1" w:tplc="5D62081A">
      <w:start w:val="1"/>
      <w:numFmt w:val="decimal"/>
      <w:lvlText w:val="%2."/>
      <w:lvlJc w:val="left"/>
      <w:pPr>
        <w:tabs>
          <w:tab w:val="num" w:pos="1931"/>
        </w:tabs>
        <w:ind w:left="1817" w:hanging="737"/>
      </w:pPr>
      <w:rPr>
        <w:rFonts w:cs="Times New Roman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0DC3BF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  <w:sz w:val="16"/>
      </w:rPr>
    </w:lvl>
  </w:abstractNum>
  <w:abstractNum w:abstractNumId="9">
    <w:nsid w:val="532E603A"/>
    <w:multiLevelType w:val="hybridMultilevel"/>
    <w:tmpl w:val="89924016"/>
    <w:lvl w:ilvl="0" w:tplc="ED1ABD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DB6ECCA0">
      <w:start w:val="1"/>
      <w:numFmt w:val="decimal"/>
      <w:lvlText w:val="(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F0102F4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5ED5603D"/>
    <w:multiLevelType w:val="hybridMultilevel"/>
    <w:tmpl w:val="BDA4AC3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AED4195"/>
    <w:multiLevelType w:val="multilevel"/>
    <w:tmpl w:val="AF26F6C0"/>
    <w:lvl w:ilvl="0">
      <w:start w:val="1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12">
    <w:nsid w:val="6C9C7040"/>
    <w:multiLevelType w:val="hybridMultilevel"/>
    <w:tmpl w:val="5DA6174E"/>
    <w:lvl w:ilvl="0" w:tplc="0410000F">
      <w:start w:val="1"/>
      <w:numFmt w:val="decimal"/>
      <w:lvlText w:val="%1."/>
      <w:lvlJc w:val="left"/>
      <w:pPr>
        <w:tabs>
          <w:tab w:val="num" w:pos="1579"/>
        </w:tabs>
        <w:ind w:left="1579" w:hanging="454"/>
      </w:pPr>
      <w:rPr>
        <w:rFonts w:cs="Times New Roman" w:hint="default"/>
        <w:b w:val="0"/>
        <w:i w:val="0"/>
      </w:rPr>
    </w:lvl>
    <w:lvl w:ilvl="1" w:tplc="5D62081A">
      <w:start w:val="1"/>
      <w:numFmt w:val="decimal"/>
      <w:lvlText w:val="%2."/>
      <w:lvlJc w:val="left"/>
      <w:pPr>
        <w:tabs>
          <w:tab w:val="num" w:pos="1931"/>
        </w:tabs>
        <w:ind w:left="1817" w:hanging="737"/>
      </w:pPr>
      <w:rPr>
        <w:rFonts w:cs="Times New Roman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F2229F8"/>
    <w:multiLevelType w:val="hybridMultilevel"/>
    <w:tmpl w:val="71FC2D9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9B61103"/>
    <w:multiLevelType w:val="multilevel"/>
    <w:tmpl w:val="C9F2E6FC"/>
    <w:lvl w:ilvl="0">
      <w:start w:val="1"/>
      <w:numFmt w:val="bullet"/>
      <w:lvlText w:val="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794" w:hanging="360"/>
      </w:pPr>
      <w:rPr>
        <w:rFonts w:cs="Times New Roman" w:hint="default"/>
      </w:rPr>
    </w:lvl>
    <w:lvl w:ilvl="3">
      <w:numFmt w:val="bullet"/>
      <w:lvlText w:val="-"/>
      <w:lvlJc w:val="left"/>
      <w:pPr>
        <w:ind w:left="3334" w:hanging="360"/>
      </w:pPr>
      <w:rPr>
        <w:rFonts w:ascii="Andalus" w:eastAsia="MS Mincho" w:hAnsi="Andalus" w:cs="Andalu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15">
    <w:nsid w:val="7DFC731C"/>
    <w:multiLevelType w:val="multilevel"/>
    <w:tmpl w:val="C8643FA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1"/>
  </w:num>
  <w:num w:numId="6">
    <w:abstractNumId w:val="13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5"/>
  </w:num>
  <w:num w:numId="12">
    <w:abstractNumId w:val="7"/>
  </w:num>
  <w:num w:numId="13">
    <w:abstractNumId w:val="0"/>
  </w:num>
  <w:num w:numId="14">
    <w:abstractNumId w:val="11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283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52EB5"/>
    <w:rsid w:val="00084654"/>
    <w:rsid w:val="000B1D08"/>
    <w:rsid w:val="000C5E1B"/>
    <w:rsid w:val="000D29A6"/>
    <w:rsid w:val="000E36D8"/>
    <w:rsid w:val="001B0FE7"/>
    <w:rsid w:val="0029467F"/>
    <w:rsid w:val="002B6C6B"/>
    <w:rsid w:val="002C2FD8"/>
    <w:rsid w:val="00312F49"/>
    <w:rsid w:val="003150FC"/>
    <w:rsid w:val="00324F92"/>
    <w:rsid w:val="0039484C"/>
    <w:rsid w:val="0044201C"/>
    <w:rsid w:val="00453BD7"/>
    <w:rsid w:val="004548F7"/>
    <w:rsid w:val="00466973"/>
    <w:rsid w:val="00480CE8"/>
    <w:rsid w:val="0049499C"/>
    <w:rsid w:val="00545056"/>
    <w:rsid w:val="00552EB5"/>
    <w:rsid w:val="00581AE3"/>
    <w:rsid w:val="005D11AE"/>
    <w:rsid w:val="005D5571"/>
    <w:rsid w:val="005E393D"/>
    <w:rsid w:val="006A152C"/>
    <w:rsid w:val="006C04B6"/>
    <w:rsid w:val="006E385D"/>
    <w:rsid w:val="00705593"/>
    <w:rsid w:val="007242F7"/>
    <w:rsid w:val="007520DC"/>
    <w:rsid w:val="007741F7"/>
    <w:rsid w:val="007947AD"/>
    <w:rsid w:val="007A2228"/>
    <w:rsid w:val="007D0396"/>
    <w:rsid w:val="008026E5"/>
    <w:rsid w:val="00852E1E"/>
    <w:rsid w:val="008B2D8A"/>
    <w:rsid w:val="008E57F1"/>
    <w:rsid w:val="008F0E36"/>
    <w:rsid w:val="00900ACB"/>
    <w:rsid w:val="00903BE1"/>
    <w:rsid w:val="009D431F"/>
    <w:rsid w:val="009E74E9"/>
    <w:rsid w:val="00A14B23"/>
    <w:rsid w:val="00A955D1"/>
    <w:rsid w:val="00AA37AB"/>
    <w:rsid w:val="00B16D0F"/>
    <w:rsid w:val="00B16F2E"/>
    <w:rsid w:val="00B417C3"/>
    <w:rsid w:val="00B55B78"/>
    <w:rsid w:val="00B7502E"/>
    <w:rsid w:val="00B8109F"/>
    <w:rsid w:val="00B90764"/>
    <w:rsid w:val="00C67DBC"/>
    <w:rsid w:val="00C92179"/>
    <w:rsid w:val="00DB4624"/>
    <w:rsid w:val="00DD5445"/>
    <w:rsid w:val="00DD578B"/>
    <w:rsid w:val="00DF6F98"/>
    <w:rsid w:val="00E12A50"/>
    <w:rsid w:val="00E57588"/>
    <w:rsid w:val="00E70092"/>
    <w:rsid w:val="00E97BE2"/>
    <w:rsid w:val="00ED7A3F"/>
    <w:rsid w:val="00F10853"/>
    <w:rsid w:val="00F55DD5"/>
    <w:rsid w:val="00F671F7"/>
    <w:rsid w:val="00FC5646"/>
    <w:rsid w:val="00FC7951"/>
    <w:rsid w:val="00FE4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ISOCPEUR" w:eastAsiaTheme="minorHAnsi" w:hAnsi="ISOCPEUR" w:cs="Arial"/>
        <w:sz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EB5"/>
    <w:rPr>
      <w:rFonts w:ascii="Calibri" w:eastAsia="Times New Roman" w:hAnsi="Calibri" w:cs="Times New Roman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D431F"/>
    <w:pPr>
      <w:keepNext/>
      <w:spacing w:after="0" w:line="240" w:lineRule="auto"/>
      <w:outlineLvl w:val="0"/>
    </w:pPr>
    <w:rPr>
      <w:rFonts w:ascii="Verdana" w:hAnsi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B55B7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B55B78"/>
    <w:pPr>
      <w:spacing w:after="0" w:line="240" w:lineRule="auto"/>
    </w:pPr>
    <w:rPr>
      <w:rFonts w:eastAsiaTheme="majorEastAsia" w:cstheme="majorBidi"/>
      <w:b/>
      <w:sz w:val="20"/>
    </w:rPr>
  </w:style>
  <w:style w:type="paragraph" w:customStyle="1" w:styleId="Default">
    <w:name w:val="Default"/>
    <w:rsid w:val="00552EB5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Cs w:val="24"/>
      <w:lang w:eastAsia="it-IT"/>
    </w:rPr>
  </w:style>
  <w:style w:type="paragraph" w:customStyle="1" w:styleId="CM13">
    <w:name w:val="CM13"/>
    <w:basedOn w:val="Default"/>
    <w:next w:val="Default"/>
    <w:uiPriority w:val="99"/>
    <w:rsid w:val="00552EB5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552EB5"/>
    <w:pPr>
      <w:spacing w:line="331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52EB5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552EB5"/>
    <w:pPr>
      <w:spacing w:line="328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552EB5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52EB5"/>
    <w:pPr>
      <w:spacing w:line="331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552EB5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552EB5"/>
    <w:pPr>
      <w:spacing w:line="300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552EB5"/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552EB5"/>
    <w:rPr>
      <w:rFonts w:cs="Times New Roman"/>
      <w:color w:val="auto"/>
    </w:rPr>
  </w:style>
  <w:style w:type="paragraph" w:styleId="Corpodeltesto">
    <w:name w:val="Body Text"/>
    <w:basedOn w:val="Normale"/>
    <w:link w:val="CorpodeltestoCarattere"/>
    <w:semiHidden/>
    <w:rsid w:val="00552EB5"/>
    <w:pPr>
      <w:spacing w:after="0" w:line="240" w:lineRule="auto"/>
      <w:ind w:right="1134"/>
      <w:jc w:val="both"/>
    </w:pPr>
    <w:rPr>
      <w:rFonts w:ascii="Times New Roman" w:hAnsi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552EB5"/>
    <w:rPr>
      <w:rFonts w:ascii="Times New Roman" w:eastAsia="Times New Roman" w:hAnsi="Times New Roman" w:cs="Times New Roman"/>
      <w:szCs w:val="24"/>
      <w:lang w:eastAsia="it-IT"/>
    </w:rPr>
  </w:style>
  <w:style w:type="paragraph" w:styleId="Testonormale">
    <w:name w:val="Plain Text"/>
    <w:basedOn w:val="Normale"/>
    <w:link w:val="TestonormaleCarattere"/>
    <w:rsid w:val="00552EB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552EB5"/>
    <w:rPr>
      <w:rFonts w:ascii="Courier New" w:eastAsia="Times New Roman" w:hAnsi="Courier New" w:cs="Times New Roman"/>
      <w:sz w:val="20"/>
      <w:lang w:eastAsia="it-IT"/>
    </w:rPr>
  </w:style>
  <w:style w:type="paragraph" w:customStyle="1" w:styleId="sche3">
    <w:name w:val="sche_3"/>
    <w:rsid w:val="00552EB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lang w:val="en-US" w:eastAsia="it-IT"/>
    </w:rPr>
  </w:style>
  <w:style w:type="paragraph" w:styleId="Titolo">
    <w:name w:val="Title"/>
    <w:basedOn w:val="Normale"/>
    <w:link w:val="TitoloCarattere"/>
    <w:qFormat/>
    <w:rsid w:val="00552EB5"/>
    <w:pPr>
      <w:spacing w:after="0" w:line="240" w:lineRule="auto"/>
      <w:jc w:val="center"/>
    </w:pPr>
    <w:rPr>
      <w:rFonts w:ascii="English111 Vivace BT" w:hAnsi="English111 Vivace BT"/>
      <w:sz w:val="56"/>
      <w:szCs w:val="20"/>
    </w:rPr>
  </w:style>
  <w:style w:type="character" w:customStyle="1" w:styleId="TitoloCarattere">
    <w:name w:val="Titolo Carattere"/>
    <w:basedOn w:val="Carpredefinitoparagrafo"/>
    <w:link w:val="Titolo"/>
    <w:rsid w:val="00552EB5"/>
    <w:rPr>
      <w:rFonts w:ascii="English111 Vivace BT" w:eastAsia="Times New Roman" w:hAnsi="English111 Vivace BT" w:cs="Times New Roman"/>
      <w:sz w:val="56"/>
      <w:lang w:eastAsia="it-IT"/>
    </w:rPr>
  </w:style>
  <w:style w:type="paragraph" w:customStyle="1" w:styleId="Style1">
    <w:name w:val="Style 1"/>
    <w:uiPriority w:val="99"/>
    <w:rsid w:val="00E70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lang w:eastAsia="it-IT"/>
    </w:rPr>
  </w:style>
  <w:style w:type="paragraph" w:customStyle="1" w:styleId="Style4">
    <w:name w:val="Style 4"/>
    <w:uiPriority w:val="99"/>
    <w:rsid w:val="00E70092"/>
    <w:pPr>
      <w:widowControl w:val="0"/>
      <w:autoSpaceDE w:val="0"/>
      <w:autoSpaceDN w:val="0"/>
      <w:spacing w:before="288" w:after="0" w:line="240" w:lineRule="auto"/>
    </w:pPr>
    <w:rPr>
      <w:rFonts w:ascii="Arial" w:eastAsiaTheme="minorEastAsia" w:hAnsi="Arial"/>
      <w:sz w:val="22"/>
      <w:szCs w:val="22"/>
      <w:lang w:eastAsia="it-IT"/>
    </w:rPr>
  </w:style>
  <w:style w:type="paragraph" w:styleId="Paragrafoelenco">
    <w:name w:val="List Paragraph"/>
    <w:basedOn w:val="Normale"/>
    <w:uiPriority w:val="34"/>
    <w:qFormat/>
    <w:rsid w:val="00E700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BE1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haracterStyle2">
    <w:name w:val="Character Style 2"/>
    <w:uiPriority w:val="99"/>
    <w:rsid w:val="00466973"/>
    <w:rPr>
      <w:rFonts w:ascii="Verdana" w:hAnsi="Verdana"/>
      <w:sz w:val="20"/>
    </w:rPr>
  </w:style>
  <w:style w:type="paragraph" w:customStyle="1" w:styleId="Style3">
    <w:name w:val="Style 3"/>
    <w:uiPriority w:val="99"/>
    <w:rsid w:val="00466973"/>
    <w:pPr>
      <w:widowControl w:val="0"/>
      <w:autoSpaceDE w:val="0"/>
      <w:autoSpaceDN w:val="0"/>
      <w:spacing w:before="324" w:after="0" w:line="240" w:lineRule="auto"/>
      <w:ind w:right="144"/>
    </w:pPr>
    <w:rPr>
      <w:rFonts w:ascii="Verdana" w:eastAsiaTheme="minorEastAsia" w:hAnsi="Verdana" w:cs="Verdana"/>
      <w:sz w:val="20"/>
      <w:lang w:eastAsia="it-IT"/>
    </w:rPr>
  </w:style>
  <w:style w:type="character" w:customStyle="1" w:styleId="CharacterStyle3">
    <w:name w:val="Character Style 3"/>
    <w:uiPriority w:val="99"/>
    <w:rsid w:val="00545056"/>
    <w:rPr>
      <w:rFonts w:ascii="Arial" w:hAnsi="Arial"/>
      <w:sz w:val="22"/>
    </w:rPr>
  </w:style>
  <w:style w:type="paragraph" w:styleId="Intestazione">
    <w:name w:val="header"/>
    <w:basedOn w:val="Normale"/>
    <w:link w:val="IntestazioneCarattere"/>
    <w:unhideWhenUsed/>
    <w:rsid w:val="00E97B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97BE2"/>
    <w:rPr>
      <w:rFonts w:ascii="Calibri" w:eastAsia="Times New Roman" w:hAnsi="Calibri" w:cs="Times New Roman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97B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BE2"/>
    <w:rPr>
      <w:rFonts w:ascii="Calibri" w:eastAsia="Times New Roman" w:hAnsi="Calibri" w:cs="Times New Roman"/>
      <w:sz w:val="22"/>
      <w:szCs w:val="22"/>
      <w:lang w:eastAsia="it-IT"/>
    </w:rPr>
  </w:style>
  <w:style w:type="character" w:styleId="Titolodellibro">
    <w:name w:val="Book Title"/>
    <w:uiPriority w:val="33"/>
    <w:qFormat/>
    <w:rsid w:val="00B90764"/>
    <w:rPr>
      <w:b/>
      <w:bCs/>
      <w:smallCaps/>
      <w:spacing w:val="5"/>
    </w:rPr>
  </w:style>
  <w:style w:type="paragraph" w:customStyle="1" w:styleId="Corpodeltesto21">
    <w:name w:val="Corpo del testo 21"/>
    <w:basedOn w:val="Normale"/>
    <w:rsid w:val="00B90764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Corpodeltesto210">
    <w:name w:val="Corpo del testo 21"/>
    <w:basedOn w:val="Normale"/>
    <w:rsid w:val="00B90764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rsid w:val="00B9076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90764"/>
    <w:rPr>
      <w:rFonts w:ascii="Times New Roman" w:eastAsia="Times New Roman" w:hAnsi="Times New Roman" w:cs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9076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90764"/>
    <w:rPr>
      <w:rFonts w:ascii="Calibri" w:eastAsia="Times New Roman" w:hAnsi="Calibri" w:cs="Times New Roman"/>
      <w:sz w:val="22"/>
      <w:szCs w:val="22"/>
      <w:lang w:eastAsia="it-IT"/>
    </w:rPr>
  </w:style>
  <w:style w:type="character" w:styleId="Collegamentoipertestuale">
    <w:name w:val="Hyperlink"/>
    <w:rsid w:val="00B90764"/>
    <w:rPr>
      <w:rFonts w:cs="Times New Roman"/>
      <w:color w:val="0000FF"/>
      <w:u w:val="single"/>
    </w:rPr>
  </w:style>
  <w:style w:type="paragraph" w:customStyle="1" w:styleId="sche4">
    <w:name w:val="sche_4"/>
    <w:rsid w:val="00B90764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sz w:val="20"/>
      <w:lang w:val="en-US"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548F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548F7"/>
    <w:rPr>
      <w:rFonts w:ascii="Times New Roman" w:eastAsia="Times New Roman" w:hAnsi="Times New Roman" w:cs="Times New Roman"/>
      <w:szCs w:val="24"/>
    </w:rPr>
  </w:style>
  <w:style w:type="paragraph" w:customStyle="1" w:styleId="Testoarticolo">
    <w:name w:val="Testo articolo"/>
    <w:basedOn w:val="Normale"/>
    <w:rsid w:val="004548F7"/>
    <w:pPr>
      <w:widowControl w:val="0"/>
      <w:spacing w:before="240" w:after="0" w:line="280" w:lineRule="atLeast"/>
      <w:ind w:left="709"/>
      <w:jc w:val="both"/>
    </w:pPr>
    <w:rPr>
      <w:rFonts w:ascii="Garamond" w:hAnsi="Garamond"/>
      <w:sz w:val="23"/>
      <w:szCs w:val="20"/>
    </w:rPr>
  </w:style>
  <w:style w:type="character" w:customStyle="1" w:styleId="Titolo1Carattere">
    <w:name w:val="Titolo 1 Carattere"/>
    <w:basedOn w:val="Carpredefinitoparagrafo"/>
    <w:link w:val="Titolo1"/>
    <w:rsid w:val="009D431F"/>
    <w:rPr>
      <w:rFonts w:ascii="Verdana" w:eastAsia="Times New Roman" w:hAnsi="Verdana" w:cs="Times New Roman"/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Ice TeaM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Pierandrea Bentivoglio</dc:creator>
  <cp:lastModifiedBy>Utente</cp:lastModifiedBy>
  <cp:revision>5</cp:revision>
  <cp:lastPrinted>2019-02-04T14:59:00Z</cp:lastPrinted>
  <dcterms:created xsi:type="dcterms:W3CDTF">2019-02-04T14:50:00Z</dcterms:created>
  <dcterms:modified xsi:type="dcterms:W3CDTF">2019-02-18T15:39:00Z</dcterms:modified>
</cp:coreProperties>
</file>