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4" w:rsidRPr="00B90764" w:rsidRDefault="00B90764" w:rsidP="00B90764">
      <w:pPr>
        <w:pStyle w:val="Intestazione"/>
        <w:jc w:val="center"/>
        <w:rPr>
          <w:rStyle w:val="Titolodellibro"/>
          <w:sz w:val="32"/>
          <w:szCs w:val="32"/>
        </w:rPr>
      </w:pPr>
      <w:r w:rsidRPr="00B90764">
        <w:rPr>
          <w:rStyle w:val="Titolodellibro"/>
          <w:sz w:val="32"/>
          <w:szCs w:val="32"/>
        </w:rPr>
        <w:t xml:space="preserve">CENTRALE UNICA </w:t>
      </w:r>
      <w:proofErr w:type="spellStart"/>
      <w:r w:rsidRPr="00B90764">
        <w:rPr>
          <w:rStyle w:val="Titolodellibro"/>
          <w:sz w:val="32"/>
          <w:szCs w:val="32"/>
        </w:rPr>
        <w:t>DI</w:t>
      </w:r>
      <w:proofErr w:type="spellEnd"/>
      <w:r w:rsidRPr="00B90764">
        <w:rPr>
          <w:rStyle w:val="Titolodellibro"/>
          <w:sz w:val="32"/>
          <w:szCs w:val="32"/>
        </w:rPr>
        <w:t xml:space="preserve"> COMMITTENZA </w:t>
      </w:r>
    </w:p>
    <w:p w:rsidR="00B90764" w:rsidRPr="00B90764" w:rsidRDefault="00B90764" w:rsidP="00B90764">
      <w:pPr>
        <w:spacing w:line="240" w:lineRule="atLeast"/>
        <w:jc w:val="center"/>
        <w:rPr>
          <w:b/>
          <w:bCs/>
          <w:kern w:val="1"/>
          <w:sz w:val="32"/>
          <w:szCs w:val="32"/>
        </w:rPr>
      </w:pPr>
      <w:r w:rsidRPr="00B90764">
        <w:rPr>
          <w:b/>
          <w:bCs/>
          <w:kern w:val="1"/>
          <w:sz w:val="32"/>
          <w:szCs w:val="32"/>
        </w:rPr>
        <w:t>UNIONE DEI COMUNI “VELINI”</w:t>
      </w:r>
    </w:p>
    <w:tbl>
      <w:tblPr>
        <w:tblpPr w:leftFromText="141" w:rightFromText="141" w:vertAnchor="text" w:horzAnchor="margin" w:tblpXSpec="center" w:tblpY="70"/>
        <w:tblW w:w="0" w:type="auto"/>
        <w:tblLook w:val="01E0"/>
      </w:tblPr>
      <w:tblGrid>
        <w:gridCol w:w="2072"/>
        <w:gridCol w:w="1907"/>
        <w:gridCol w:w="2083"/>
      </w:tblGrid>
      <w:tr w:rsidR="00B90764" w:rsidRPr="005E37FF" w:rsidTr="00B90764">
        <w:trPr>
          <w:trHeight w:val="1079"/>
        </w:trPr>
        <w:tc>
          <w:tcPr>
            <w:tcW w:w="2072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Comune 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di Casal Velino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47700" cy="762000"/>
                  <wp:effectExtent l="0" t="0" r="0" b="0"/>
                  <wp:docPr id="4" name="Immagine 1" descr="Descrizione: casalve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asalve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Comune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 di Pollica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09600" cy="685800"/>
                  <wp:effectExtent l="19050" t="0" r="0" b="0"/>
                  <wp:docPr id="1" name="Immagine 2" descr="Descrizione: Pol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Pol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Comune 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di San Mauro Cilento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38150" cy="647700"/>
                  <wp:effectExtent l="19050" t="0" r="0" b="0"/>
                  <wp:docPr id="3" name="Immagine 3" descr="Descrizione: sanmaurocil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sanmaurocil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764" w:rsidRPr="005E37FF" w:rsidRDefault="00B90764" w:rsidP="00B90764">
      <w:pPr>
        <w:tabs>
          <w:tab w:val="center" w:pos="4819"/>
          <w:tab w:val="right" w:pos="9638"/>
        </w:tabs>
        <w:jc w:val="center"/>
        <w:rPr>
          <w:b/>
          <w:i/>
          <w:sz w:val="32"/>
          <w:szCs w:val="32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(Provincia di Salerno )</w:t>
      </w:r>
    </w:p>
    <w:p w:rsidR="00B90764" w:rsidRDefault="00B90764" w:rsidP="00B90764">
      <w:pPr>
        <w:pStyle w:val="Corpodeltesto21"/>
        <w:ind w:right="15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Casal Velino    -84040 (SA) – Piazza XXIII, </w:t>
      </w:r>
      <w:proofErr w:type="spellStart"/>
      <w:r>
        <w:rPr>
          <w:sz w:val="16"/>
          <w:szCs w:val="16"/>
          <w:u w:val="single"/>
        </w:rPr>
        <w:t>n°</w:t>
      </w:r>
      <w:proofErr w:type="spellEnd"/>
      <w:r>
        <w:rPr>
          <w:sz w:val="16"/>
          <w:szCs w:val="16"/>
          <w:u w:val="single"/>
        </w:rPr>
        <w:t xml:space="preserve"> 6</w:t>
      </w:r>
    </w:p>
    <w:p w:rsidR="00B90764" w:rsidRPr="00FD2B74" w:rsidRDefault="00B90764" w:rsidP="00B90764">
      <w:pPr>
        <w:pStyle w:val="Intestazione"/>
        <w:jc w:val="center"/>
        <w:rPr>
          <w:rStyle w:val="Titolodellibro"/>
        </w:rPr>
      </w:pPr>
    </w:p>
    <w:p w:rsidR="00F671F7" w:rsidRPr="006C04B6" w:rsidRDefault="00F671F7" w:rsidP="00F671F7">
      <w:pPr>
        <w:ind w:left="284" w:right="-1"/>
        <w:jc w:val="right"/>
        <w:rPr>
          <w:b/>
          <w:sz w:val="28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0"/>
      </w:tblGrid>
      <w:tr w:rsidR="00B90764" w:rsidRPr="000C252E" w:rsidTr="00B90764">
        <w:tc>
          <w:tcPr>
            <w:tcW w:w="9730" w:type="dxa"/>
          </w:tcPr>
          <w:p w:rsidR="00B90764" w:rsidRPr="000C252E" w:rsidRDefault="00B90764" w:rsidP="00B90764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0C252E">
              <w:rPr>
                <w:b/>
                <w:bCs/>
                <w:sz w:val="36"/>
                <w:szCs w:val="32"/>
              </w:rPr>
              <w:t xml:space="preserve">BANDO </w:t>
            </w:r>
            <w:proofErr w:type="spellStart"/>
            <w:r w:rsidRPr="000C252E">
              <w:rPr>
                <w:b/>
                <w:bCs/>
                <w:sz w:val="36"/>
                <w:szCs w:val="32"/>
              </w:rPr>
              <w:t>DI</w:t>
            </w:r>
            <w:proofErr w:type="spellEnd"/>
            <w:r w:rsidRPr="000C252E">
              <w:rPr>
                <w:b/>
                <w:bCs/>
                <w:sz w:val="36"/>
                <w:szCs w:val="32"/>
              </w:rPr>
              <w:t xml:space="preserve"> GARA MEDIANTE PROCEDURA APERTA</w:t>
            </w:r>
          </w:p>
          <w:p w:rsidR="00B90764" w:rsidRPr="000C252E" w:rsidRDefault="00B90764" w:rsidP="00B90764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0C252E">
              <w:rPr>
                <w:b/>
                <w:sz w:val="22"/>
              </w:rPr>
              <w:t>art. 183 del decreto legislativo n. 50 del 2016</w:t>
            </w:r>
          </w:p>
        </w:tc>
      </w:tr>
      <w:tr w:rsidR="00B90764" w:rsidRPr="000C252E" w:rsidTr="00B90764">
        <w:tc>
          <w:tcPr>
            <w:tcW w:w="9730" w:type="dxa"/>
            <w:tcBorders>
              <w:bottom w:val="single" w:sz="4" w:space="0" w:color="auto"/>
            </w:tcBorders>
          </w:tcPr>
          <w:p w:rsidR="00B90764" w:rsidRPr="000C252E" w:rsidRDefault="00B90764" w:rsidP="00B90764">
            <w:pPr>
              <w:autoSpaceDE w:val="0"/>
              <w:autoSpaceDN w:val="0"/>
              <w:adjustRightInd w:val="0"/>
              <w:jc w:val="center"/>
            </w:pPr>
            <w:r w:rsidRPr="000C252E">
              <w:rPr>
                <w:b/>
              </w:rPr>
              <w:t>Ai sensi dell’art. 60 del D.Lgs</w:t>
            </w:r>
            <w:proofErr w:type="spellStart"/>
            <w:r w:rsidRPr="000C252E">
              <w:rPr>
                <w:b/>
              </w:rPr>
              <w:t>.50/20</w:t>
            </w:r>
            <w:proofErr w:type="spellEnd"/>
            <w:r w:rsidRPr="000C252E">
              <w:rPr>
                <w:b/>
              </w:rPr>
              <w:t>16, con il criterio di aggiudicazione dell’offerta economicamente più vantaggiosa individuata sulla base del miglior rapporto qualità/prezzo ai sensi dell’art. 95 comma 2 del D.Lgs</w:t>
            </w:r>
            <w:proofErr w:type="spellStart"/>
            <w:r w:rsidRPr="000C252E">
              <w:rPr>
                <w:b/>
              </w:rPr>
              <w:t>.50/20</w:t>
            </w:r>
            <w:proofErr w:type="spellEnd"/>
            <w:r w:rsidRPr="000C252E">
              <w:rPr>
                <w:b/>
              </w:rPr>
              <w:t>16.</w:t>
            </w:r>
          </w:p>
        </w:tc>
      </w:tr>
      <w:tr w:rsidR="00B90764" w:rsidRPr="000C252E" w:rsidTr="00B90764">
        <w:tc>
          <w:tcPr>
            <w:tcW w:w="9730" w:type="dxa"/>
            <w:tcBorders>
              <w:bottom w:val="single" w:sz="4" w:space="0" w:color="auto"/>
            </w:tcBorders>
          </w:tcPr>
          <w:p w:rsidR="00B90764" w:rsidRPr="0085075A" w:rsidRDefault="00B90764" w:rsidP="00B90764">
            <w:pPr>
              <w:tabs>
                <w:tab w:val="left" w:pos="284"/>
              </w:tabs>
              <w:jc w:val="center"/>
              <w:rPr>
                <w:b/>
                <w:smallCaps/>
              </w:rPr>
            </w:pPr>
            <w:bookmarkStart w:id="0" w:name="OLE_LINK5"/>
            <w:bookmarkStart w:id="1" w:name="OLE_LINK6"/>
            <w:r w:rsidRPr="0085075A">
              <w:rPr>
                <w:b/>
                <w:sz w:val="28"/>
                <w:szCs w:val="28"/>
              </w:rPr>
              <w:t xml:space="preserve">Oggetto: </w:t>
            </w:r>
            <w:bookmarkEnd w:id="0"/>
            <w:bookmarkEnd w:id="1"/>
            <w:r w:rsidRPr="0085075A">
              <w:rPr>
                <w:b/>
                <w:sz w:val="28"/>
                <w:szCs w:val="28"/>
              </w:rPr>
              <w:t>Lavori di ristrutturazione e completamento rete idrica e fognaria, impianti di depurazione e condotta sottomarina del territorio comunale di Pollica Primo stralcio - V lotto esecutivo</w:t>
            </w:r>
            <w:r w:rsidRPr="0085075A">
              <w:rPr>
                <w:b/>
                <w:smallCaps/>
              </w:rPr>
              <w:t xml:space="preserve"> </w:t>
            </w:r>
          </w:p>
          <w:p w:rsidR="00B90764" w:rsidRPr="000C252E" w:rsidRDefault="00B90764" w:rsidP="00B90764">
            <w:pPr>
              <w:tabs>
                <w:tab w:val="left" w:pos="284"/>
              </w:tabs>
              <w:jc w:val="center"/>
              <w:rPr>
                <w:rFonts w:eastAsia="Batang"/>
                <w:b/>
                <w:smallCaps/>
                <w:lang w:eastAsia="ar-SA"/>
              </w:rPr>
            </w:pPr>
            <w:r w:rsidRPr="0085075A">
              <w:rPr>
                <w:b/>
                <w:smallCaps/>
              </w:rPr>
              <w:t xml:space="preserve">CUP   </w:t>
            </w:r>
            <w:r w:rsidRPr="00EB6506">
              <w:rPr>
                <w:b/>
                <w:sz w:val="28"/>
                <w:szCs w:val="28"/>
              </w:rPr>
              <w:t>C57B17000070009      CIG 77867548AC</w:t>
            </w:r>
          </w:p>
        </w:tc>
      </w:tr>
    </w:tbl>
    <w:p w:rsidR="00DD5445" w:rsidRPr="006C04B6" w:rsidRDefault="00DD5445" w:rsidP="00F10853">
      <w:pPr>
        <w:ind w:right="-34"/>
        <w:jc w:val="center"/>
        <w:rPr>
          <w:rFonts w:asciiTheme="minorHAnsi" w:hAnsiTheme="minorHAnsi"/>
          <w:sz w:val="36"/>
          <w:szCs w:val="36"/>
        </w:rPr>
      </w:pPr>
    </w:p>
    <w:p w:rsidR="00552EB5" w:rsidRPr="00084654" w:rsidRDefault="005D11AE" w:rsidP="00F10853">
      <w:pPr>
        <w:ind w:right="-34"/>
        <w:jc w:val="center"/>
        <w:rPr>
          <w:rFonts w:asciiTheme="minorHAnsi" w:hAnsiTheme="minorHAnsi"/>
          <w:sz w:val="40"/>
          <w:szCs w:val="40"/>
        </w:rPr>
      </w:pPr>
      <w:r w:rsidRPr="00084654">
        <w:rPr>
          <w:rFonts w:asciiTheme="minorHAnsi" w:hAnsiTheme="minorHAnsi"/>
          <w:b/>
          <w:sz w:val="40"/>
          <w:szCs w:val="40"/>
        </w:rPr>
        <w:t xml:space="preserve">DICHIARAZIONE </w:t>
      </w:r>
      <w:r w:rsidR="00084654" w:rsidRPr="00084654">
        <w:rPr>
          <w:rFonts w:asciiTheme="minorHAnsi" w:hAnsiTheme="minorHAnsi"/>
          <w:b/>
          <w:sz w:val="40"/>
          <w:szCs w:val="40"/>
        </w:rPr>
        <w:t>TRACCIABILITA’ FLUSSI FINANZIARI</w:t>
      </w:r>
    </w:p>
    <w:p w:rsidR="00552EB5" w:rsidRPr="006C04B6" w:rsidRDefault="00552EB5" w:rsidP="00F10853">
      <w:pPr>
        <w:ind w:left="284" w:right="-34"/>
        <w:jc w:val="right"/>
        <w:rPr>
          <w:rFonts w:asciiTheme="minorHAnsi" w:hAnsiTheme="minorHAnsi"/>
          <w:b/>
          <w:sz w:val="28"/>
        </w:rPr>
      </w:pPr>
      <w:r w:rsidRPr="006C04B6">
        <w:rPr>
          <w:rFonts w:asciiTheme="minorHAnsi" w:hAnsiTheme="minorHAnsi"/>
          <w:b/>
          <w:sz w:val="28"/>
        </w:rPr>
        <w:t xml:space="preserve">Allegato </w:t>
      </w:r>
      <w:r w:rsidR="00903BE1" w:rsidRPr="006C04B6">
        <w:rPr>
          <w:rFonts w:asciiTheme="minorHAnsi" w:hAnsiTheme="minorHAnsi"/>
          <w:b/>
          <w:sz w:val="28"/>
        </w:rPr>
        <w:t>"</w:t>
      </w:r>
      <w:r w:rsidR="00084654">
        <w:rPr>
          <w:rFonts w:asciiTheme="minorHAnsi" w:hAnsiTheme="minorHAnsi"/>
          <w:b/>
          <w:sz w:val="28"/>
        </w:rPr>
        <w:t>C</w:t>
      </w:r>
      <w:r w:rsidR="00903BE1" w:rsidRPr="006C04B6">
        <w:rPr>
          <w:rFonts w:asciiTheme="minorHAnsi" w:hAnsiTheme="minorHAnsi"/>
          <w:b/>
          <w:sz w:val="28"/>
        </w:rPr>
        <w:t>"</w:t>
      </w:r>
      <w:r w:rsidRPr="006C04B6">
        <w:rPr>
          <w:rFonts w:asciiTheme="minorHAnsi" w:hAnsiTheme="minorHAnsi"/>
          <w:b/>
          <w:sz w:val="28"/>
        </w:rPr>
        <w:t xml:space="preserve"> al disciplinare di gara</w:t>
      </w:r>
    </w:p>
    <w:p w:rsidR="005D11AE" w:rsidRDefault="005D11AE" w:rsidP="005D11AE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cs="Calibri"/>
        </w:rPr>
      </w:pPr>
    </w:p>
    <w:p w:rsidR="00084654" w:rsidRPr="00DA0F0A" w:rsidRDefault="00084654" w:rsidP="00084654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lastRenderedPageBreak/>
        <w:t>DICHIARAZIONE SOSTITUTIVA AI SENSI D.P.R. 445/2000</w:t>
      </w:r>
    </w:p>
    <w:p w:rsidR="00084654" w:rsidRPr="00DA0F0A" w:rsidRDefault="00084654" w:rsidP="00084654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E  LEGGE 136 DEL 13 AGOSTO 2010 “TRACCIABILITA’ DEI FLUSSI FINANZIARI”</w:t>
      </w:r>
    </w:p>
    <w:p w:rsidR="00084654" w:rsidRDefault="00084654" w:rsidP="00084654">
      <w:pPr>
        <w:autoSpaceDE w:val="0"/>
        <w:autoSpaceDN w:val="0"/>
        <w:adjustRightInd w:val="0"/>
      </w:pP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_________________________________(______________________)</w:t>
      </w: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In qualità di </w:t>
      </w:r>
      <w:r>
        <w:t xml:space="preserve"> </w:t>
      </w:r>
      <w:r w:rsidRPr="00DA0F0A">
        <w:t>______________________________________________________</w:t>
      </w:r>
      <w:r>
        <w:t>_______________</w:t>
      </w: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Dell’impresa </w:t>
      </w:r>
      <w:r>
        <w:t xml:space="preserve">  </w:t>
      </w:r>
      <w:r w:rsidRPr="00DA0F0A">
        <w:t>_____________________________________________________</w:t>
      </w:r>
      <w:r>
        <w:t>_______________</w:t>
      </w: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Con sede </w:t>
      </w:r>
      <w:r>
        <w:t>legale a ___________________________in</w:t>
      </w:r>
      <w:r w:rsidRPr="00DA0F0A">
        <w:t>________________</w:t>
      </w:r>
      <w:r>
        <w:t>_____________________</w:t>
      </w:r>
    </w:p>
    <w:p w:rsidR="00084654" w:rsidRDefault="00084654" w:rsidP="00084654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:rsidR="00084654" w:rsidRDefault="00084654" w:rsidP="00084654">
      <w:pPr>
        <w:autoSpaceDE w:val="0"/>
        <w:autoSpaceDN w:val="0"/>
        <w:adjustRightInd w:val="0"/>
        <w:spacing w:line="360" w:lineRule="auto"/>
        <w:jc w:val="both"/>
      </w:pPr>
      <w:r>
        <w:t>E-mail ______________________________________ Tel.  _____________ Fax ______________</w:t>
      </w:r>
    </w:p>
    <w:p w:rsidR="00084654" w:rsidRPr="00DA0F0A" w:rsidRDefault="00084654" w:rsidP="00084654">
      <w:pPr>
        <w:autoSpaceDE w:val="0"/>
        <w:autoSpaceDN w:val="0"/>
        <w:adjustRightInd w:val="0"/>
        <w:spacing w:line="360" w:lineRule="auto"/>
        <w:jc w:val="both"/>
      </w:pPr>
      <w:r>
        <w:t>Pec (Posta Elettronica Certificata) ____________________________________________________</w:t>
      </w:r>
    </w:p>
    <w:p w:rsidR="00084654" w:rsidRDefault="00084654" w:rsidP="00084654">
      <w:pPr>
        <w:autoSpaceDE w:val="0"/>
        <w:autoSpaceDN w:val="0"/>
        <w:adjustRightInd w:val="0"/>
      </w:pPr>
    </w:p>
    <w:p w:rsidR="00084654" w:rsidRPr="00DA0F0A" w:rsidRDefault="00084654" w:rsidP="00084654">
      <w:pPr>
        <w:autoSpaceDE w:val="0"/>
        <w:autoSpaceDN w:val="0"/>
        <w:adjustRightInd w:val="0"/>
        <w:jc w:val="both"/>
      </w:pPr>
      <w:r w:rsidRPr="00DA0F0A">
        <w:t xml:space="preserve">consapevole delle sanzioni penali previste dall’articolo 76 del DPR 28.12.2000 n. 445, per le ipotesi di falsità in atti e dichiarazioni mendaci ivi indicate, </w:t>
      </w:r>
    </w:p>
    <w:p w:rsidR="00084654" w:rsidRPr="00DA0F0A" w:rsidRDefault="00084654" w:rsidP="00084654">
      <w:pPr>
        <w:autoSpaceDE w:val="0"/>
        <w:autoSpaceDN w:val="0"/>
        <w:adjustRightInd w:val="0"/>
        <w:jc w:val="both"/>
      </w:pPr>
    </w:p>
    <w:p w:rsidR="00084654" w:rsidRPr="00DA0F0A" w:rsidRDefault="00084654" w:rsidP="00084654">
      <w:pPr>
        <w:autoSpaceDE w:val="0"/>
        <w:autoSpaceDN w:val="0"/>
        <w:adjustRightInd w:val="0"/>
        <w:jc w:val="both"/>
      </w:pPr>
      <w:r w:rsidRPr="00DA0F0A">
        <w:t>al fine di poter assolvere agli obblighi sulla tracciabilità dei movimenti finanziari previsti dall’art.</w:t>
      </w:r>
      <w:r>
        <w:t xml:space="preserve"> </w:t>
      </w:r>
      <w:r w:rsidRPr="00DA0F0A">
        <w:t>3 della legge n.</w:t>
      </w:r>
      <w:r>
        <w:t xml:space="preserve"> </w:t>
      </w:r>
      <w:r w:rsidRPr="00DA0F0A">
        <w:t>136/2010, relativi ai pagamenti di forniture e servizi effettuati a favore dell’Amministrazione in indirizzo</w:t>
      </w:r>
    </w:p>
    <w:p w:rsidR="00084654" w:rsidRPr="00DA0F0A" w:rsidRDefault="00084654" w:rsidP="00084654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 I C H I A R A</w:t>
      </w:r>
    </w:p>
    <w:p w:rsidR="00084654" w:rsidRDefault="00084654" w:rsidP="00084654">
      <w:pPr>
        <w:autoSpaceDE w:val="0"/>
        <w:autoSpaceDN w:val="0"/>
        <w:adjustRightInd w:val="0"/>
      </w:pPr>
    </w:p>
    <w:p w:rsidR="00084654" w:rsidRPr="00B84000" w:rsidRDefault="00084654" w:rsidP="00084654">
      <w:pPr>
        <w:numPr>
          <w:ilvl w:val="0"/>
          <w:numId w:val="1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A0F0A">
        <w:t xml:space="preserve">che gli estremi identificativi dei conti correnti “dedicati” ai pagamenti nell’ambito delle commesse </w:t>
      </w:r>
      <w:r w:rsidRPr="00B84000">
        <w:t>pubbliche sono i seguenti:</w:t>
      </w:r>
    </w:p>
    <w:p w:rsidR="00084654" w:rsidRPr="00B84000" w:rsidRDefault="00084654" w:rsidP="00084654">
      <w:pPr>
        <w:tabs>
          <w:tab w:val="num" w:pos="360"/>
        </w:tabs>
        <w:autoSpaceDE w:val="0"/>
        <w:autoSpaceDN w:val="0"/>
        <w:adjustRightInd w:val="0"/>
        <w:jc w:val="both"/>
        <w:rPr>
          <w:bCs/>
        </w:rPr>
      </w:pP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conto corrente n. _____________________________ aperto presso: _______________________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IBAN: _______________________________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conto corrente n. _____________________________ aperto presso: _______________________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IBAN: _______________________________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la ditta evidenzia che le persone delegate ad operare su tale/i conto/i sono: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1)___________________________, nato/a a______________________(__) il________________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Cod. Fiscale___________________________________;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2)___________________________, nato/a a______________________(__) il________________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Cod. Fiscale___________________________________;</w:t>
      </w: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</w:p>
    <w:p w:rsidR="00084654" w:rsidRPr="00B84000" w:rsidRDefault="00084654" w:rsidP="00084654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(si precisa che in caso la ditta utilizzi ulteriori conti correnti e altre persone siano delegate ad operare su tali conti correnti, vige l’obbligo di comunicarli tutti)</w:t>
      </w:r>
    </w:p>
    <w:p w:rsidR="00084654" w:rsidRPr="00B84000" w:rsidRDefault="00084654" w:rsidP="00084654">
      <w:pPr>
        <w:autoSpaceDE w:val="0"/>
        <w:autoSpaceDN w:val="0"/>
        <w:adjustRightInd w:val="0"/>
      </w:pPr>
    </w:p>
    <w:p w:rsidR="00084654" w:rsidRPr="00B84000" w:rsidRDefault="00084654" w:rsidP="00084654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</w:pPr>
      <w:r w:rsidRPr="00B84000">
        <w:t>che la ditta utilizzerà per tutte le proprie transazioni relative alle commesse pubbliche il/i conto/i</w:t>
      </w:r>
    </w:p>
    <w:p w:rsidR="00084654" w:rsidRPr="00B84000" w:rsidRDefault="00084654" w:rsidP="00084654">
      <w:pPr>
        <w:autoSpaceDE w:val="0"/>
        <w:autoSpaceDN w:val="0"/>
        <w:adjustRightInd w:val="0"/>
        <w:jc w:val="both"/>
      </w:pPr>
      <w:r w:rsidRPr="00B84000">
        <w:t>corrente/i dedicato/i sopra indicato/i, comprese le transazioni verso i propri subcontraenti.</w:t>
      </w:r>
    </w:p>
    <w:p w:rsidR="00084654" w:rsidRPr="00B84000" w:rsidRDefault="00084654" w:rsidP="00084654">
      <w:pPr>
        <w:autoSpaceDE w:val="0"/>
        <w:autoSpaceDN w:val="0"/>
        <w:adjustRightInd w:val="0"/>
      </w:pPr>
      <w:r w:rsidRPr="00B84000">
        <w:t xml:space="preserve">data ________________________                                     </w:t>
      </w:r>
    </w:p>
    <w:p w:rsidR="00084654" w:rsidRPr="00B84000" w:rsidRDefault="00084654" w:rsidP="00084654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Il Dichiarante</w:t>
      </w:r>
    </w:p>
    <w:p w:rsidR="00084654" w:rsidRPr="00B84000" w:rsidRDefault="00084654" w:rsidP="00084654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____________</w:t>
      </w:r>
    </w:p>
    <w:p w:rsidR="00084654" w:rsidRDefault="00084654" w:rsidP="00084654">
      <w:pPr>
        <w:autoSpaceDE w:val="0"/>
        <w:autoSpaceDN w:val="0"/>
        <w:adjustRightInd w:val="0"/>
        <w:rPr>
          <w:b/>
          <w:bCs/>
        </w:rPr>
      </w:pPr>
    </w:p>
    <w:p w:rsidR="00084654" w:rsidRDefault="00084654" w:rsidP="00084654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cs="Calibri"/>
          <w:sz w:val="21"/>
          <w:szCs w:val="21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Pr="00D5439D" w:rsidRDefault="00084654" w:rsidP="00084654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:rsidR="00084654" w:rsidRPr="001322E8" w:rsidRDefault="00084654" w:rsidP="00084654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u w:val="single"/>
          <w:lang w:val="it-IT"/>
        </w:rPr>
      </w:pPr>
      <w:r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N.B. </w:t>
      </w:r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La dichiarazione deve essere corredata da fotocopia, non autenticata, di documento di identità  del sottoscrittore. </w:t>
      </w:r>
    </w:p>
    <w:p w:rsidR="00084654" w:rsidRPr="001322E8" w:rsidRDefault="00084654" w:rsidP="00084654">
      <w:pPr>
        <w:jc w:val="center"/>
        <w:rPr>
          <w:rFonts w:cs="Calibri"/>
          <w:i/>
          <w:sz w:val="20"/>
        </w:rPr>
      </w:pPr>
    </w:p>
    <w:p w:rsidR="00084654" w:rsidRPr="001322E8" w:rsidRDefault="00084654" w:rsidP="00084654">
      <w:pPr>
        <w:spacing w:line="360" w:lineRule="auto"/>
        <w:jc w:val="both"/>
        <w:rPr>
          <w:rFonts w:cs="Calibri"/>
          <w:b/>
          <w:bCs/>
          <w:sz w:val="16"/>
          <w:szCs w:val="16"/>
        </w:rPr>
      </w:pPr>
    </w:p>
    <w:p w:rsidR="00084654" w:rsidRDefault="00084654" w:rsidP="005D11AE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cs="Calibri"/>
        </w:rPr>
      </w:pPr>
    </w:p>
    <w:p w:rsidR="00084654" w:rsidRDefault="00084654" w:rsidP="005D11AE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cs="Calibri"/>
        </w:rPr>
      </w:pPr>
    </w:p>
    <w:sectPr w:rsidR="00084654" w:rsidSect="00F10853">
      <w:pgSz w:w="11900" w:h="17340"/>
      <w:pgMar w:top="1134" w:right="1268" w:bottom="1843" w:left="102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64" w:rsidRDefault="00B90764" w:rsidP="00E97BE2">
      <w:pPr>
        <w:spacing w:after="0" w:line="240" w:lineRule="auto"/>
      </w:pPr>
      <w:r>
        <w:separator/>
      </w:r>
    </w:p>
  </w:endnote>
  <w:endnote w:type="continuationSeparator" w:id="0">
    <w:p w:rsidR="00B90764" w:rsidRDefault="00B90764" w:rsidP="00E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64" w:rsidRDefault="00B90764" w:rsidP="00E97BE2">
      <w:pPr>
        <w:spacing w:after="0" w:line="240" w:lineRule="auto"/>
      </w:pPr>
      <w:r>
        <w:separator/>
      </w:r>
    </w:p>
  </w:footnote>
  <w:footnote w:type="continuationSeparator" w:id="0">
    <w:p w:rsidR="00B90764" w:rsidRDefault="00B90764" w:rsidP="00E9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">
    <w:nsid w:val="131D6BF6"/>
    <w:multiLevelType w:val="hybridMultilevel"/>
    <w:tmpl w:val="3790F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A7A83"/>
    <w:multiLevelType w:val="hybridMultilevel"/>
    <w:tmpl w:val="9B7673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A8C1DF2"/>
    <w:multiLevelType w:val="multilevel"/>
    <w:tmpl w:val="5C5CD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4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8">
    <w:nsid w:val="532E603A"/>
    <w:multiLevelType w:val="hybridMultilevel"/>
    <w:tmpl w:val="89924016"/>
    <w:lvl w:ilvl="0" w:tplc="ED1ABD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DB6ECCA0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0102F4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ED5603D"/>
    <w:multiLevelType w:val="hybridMultilevel"/>
    <w:tmpl w:val="BDA4AC3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1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2229F8"/>
    <w:multiLevelType w:val="hybridMultilevel"/>
    <w:tmpl w:val="71FC2D9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4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52EB5"/>
    <w:rsid w:val="00084654"/>
    <w:rsid w:val="000C5E1B"/>
    <w:rsid w:val="000D29A6"/>
    <w:rsid w:val="000E36D8"/>
    <w:rsid w:val="001B0FE7"/>
    <w:rsid w:val="0029467F"/>
    <w:rsid w:val="002B6C6B"/>
    <w:rsid w:val="002C2FD8"/>
    <w:rsid w:val="00312F49"/>
    <w:rsid w:val="003150FC"/>
    <w:rsid w:val="00324F92"/>
    <w:rsid w:val="00337AC1"/>
    <w:rsid w:val="0039484C"/>
    <w:rsid w:val="0044201C"/>
    <w:rsid w:val="00453BD7"/>
    <w:rsid w:val="00466973"/>
    <w:rsid w:val="0049499C"/>
    <w:rsid w:val="00545056"/>
    <w:rsid w:val="00552EB5"/>
    <w:rsid w:val="00581AE3"/>
    <w:rsid w:val="005D11AE"/>
    <w:rsid w:val="005D5571"/>
    <w:rsid w:val="005E393D"/>
    <w:rsid w:val="006A152C"/>
    <w:rsid w:val="006C04B6"/>
    <w:rsid w:val="006E385D"/>
    <w:rsid w:val="00705593"/>
    <w:rsid w:val="007242F7"/>
    <w:rsid w:val="0072649F"/>
    <w:rsid w:val="007520DC"/>
    <w:rsid w:val="007741F7"/>
    <w:rsid w:val="007947AD"/>
    <w:rsid w:val="007A2228"/>
    <w:rsid w:val="008026E5"/>
    <w:rsid w:val="008B2D8A"/>
    <w:rsid w:val="008E57F1"/>
    <w:rsid w:val="008F0E36"/>
    <w:rsid w:val="00900ACB"/>
    <w:rsid w:val="00903BE1"/>
    <w:rsid w:val="009E74E9"/>
    <w:rsid w:val="00A14B23"/>
    <w:rsid w:val="00A955D1"/>
    <w:rsid w:val="00AA37AB"/>
    <w:rsid w:val="00B16D0F"/>
    <w:rsid w:val="00B16F2E"/>
    <w:rsid w:val="00B417C3"/>
    <w:rsid w:val="00B55B78"/>
    <w:rsid w:val="00B7502E"/>
    <w:rsid w:val="00B8109F"/>
    <w:rsid w:val="00B90764"/>
    <w:rsid w:val="00C67DBC"/>
    <w:rsid w:val="00C92179"/>
    <w:rsid w:val="00DD5445"/>
    <w:rsid w:val="00DD578B"/>
    <w:rsid w:val="00DF6F98"/>
    <w:rsid w:val="00E12A50"/>
    <w:rsid w:val="00E57588"/>
    <w:rsid w:val="00E70092"/>
    <w:rsid w:val="00E97BE2"/>
    <w:rsid w:val="00ED7A3F"/>
    <w:rsid w:val="00F10853"/>
    <w:rsid w:val="00F55DD5"/>
    <w:rsid w:val="00F671F7"/>
    <w:rsid w:val="00FC5646"/>
    <w:rsid w:val="00FC7951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SOCPEUR" w:eastAsiaTheme="minorHAnsi" w:hAnsi="ISOCPEUR" w:cs="Arial"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B5"/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55B7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B55B78"/>
    <w:pPr>
      <w:spacing w:after="0" w:line="240" w:lineRule="auto"/>
    </w:pPr>
    <w:rPr>
      <w:rFonts w:eastAsiaTheme="majorEastAsia" w:cstheme="majorBidi"/>
      <w:b/>
      <w:sz w:val="20"/>
    </w:rPr>
  </w:style>
  <w:style w:type="paragraph" w:customStyle="1" w:styleId="Default">
    <w:name w:val="Default"/>
    <w:rsid w:val="00552EB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Cs w:val="24"/>
      <w:lang w:eastAsia="it-IT"/>
    </w:rPr>
  </w:style>
  <w:style w:type="paragraph" w:customStyle="1" w:styleId="CM13">
    <w:name w:val="CM13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52EB5"/>
    <w:pPr>
      <w:spacing w:line="3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52EB5"/>
    <w:pPr>
      <w:spacing w:line="32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EB5"/>
    <w:pPr>
      <w:spacing w:line="33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52EB5"/>
    <w:pPr>
      <w:spacing w:line="3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52EB5"/>
    <w:rPr>
      <w:rFonts w:cs="Times New Roman"/>
      <w:color w:val="auto"/>
    </w:rPr>
  </w:style>
  <w:style w:type="paragraph" w:styleId="Corpodeltesto">
    <w:name w:val="Body Text"/>
    <w:basedOn w:val="Normale"/>
    <w:link w:val="CorpodeltestoCarattere"/>
    <w:semiHidden/>
    <w:rsid w:val="00552EB5"/>
    <w:pPr>
      <w:spacing w:after="0" w:line="240" w:lineRule="auto"/>
      <w:ind w:right="1134"/>
      <w:jc w:val="both"/>
    </w:pPr>
    <w:rPr>
      <w:rFonts w:ascii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52EB5"/>
    <w:rPr>
      <w:rFonts w:ascii="Times New Roman" w:eastAsia="Times New Roman" w:hAnsi="Times New Roman" w:cs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52E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2EB5"/>
    <w:rPr>
      <w:rFonts w:ascii="Courier New" w:eastAsia="Times New Roman" w:hAnsi="Courier New" w:cs="Times New Roman"/>
      <w:sz w:val="20"/>
      <w:lang w:eastAsia="it-IT"/>
    </w:rPr>
  </w:style>
  <w:style w:type="paragraph" w:customStyle="1" w:styleId="sche3">
    <w:name w:val="sche_3"/>
    <w:rsid w:val="00552E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lang w:val="en-US" w:eastAsia="it-IT"/>
    </w:rPr>
  </w:style>
  <w:style w:type="paragraph" w:styleId="Titolo">
    <w:name w:val="Title"/>
    <w:basedOn w:val="Normale"/>
    <w:link w:val="TitoloCarattere"/>
    <w:qFormat/>
    <w:rsid w:val="00552EB5"/>
    <w:pPr>
      <w:spacing w:after="0" w:line="240" w:lineRule="auto"/>
      <w:jc w:val="center"/>
    </w:pPr>
    <w:rPr>
      <w:rFonts w:ascii="English111 Vivace BT" w:hAnsi="English111 Vivace BT"/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552EB5"/>
    <w:rPr>
      <w:rFonts w:ascii="English111 Vivace BT" w:eastAsia="Times New Roman" w:hAnsi="English111 Vivace BT" w:cs="Times New Roman"/>
      <w:sz w:val="56"/>
      <w:lang w:eastAsia="it-IT"/>
    </w:rPr>
  </w:style>
  <w:style w:type="paragraph" w:customStyle="1" w:styleId="Style1">
    <w:name w:val="Style 1"/>
    <w:uiPriority w:val="99"/>
    <w:rsid w:val="00E70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lang w:eastAsia="it-IT"/>
    </w:rPr>
  </w:style>
  <w:style w:type="paragraph" w:customStyle="1" w:styleId="Style4">
    <w:name w:val="Style 4"/>
    <w:uiPriority w:val="99"/>
    <w:rsid w:val="00E70092"/>
    <w:pPr>
      <w:widowControl w:val="0"/>
      <w:autoSpaceDE w:val="0"/>
      <w:autoSpaceDN w:val="0"/>
      <w:spacing w:before="288" w:after="0" w:line="240" w:lineRule="auto"/>
    </w:pPr>
    <w:rPr>
      <w:rFonts w:ascii="Arial" w:eastAsiaTheme="minorEastAsia" w:hAnsi="Arial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E700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E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haracterStyle2">
    <w:name w:val="Character Style 2"/>
    <w:uiPriority w:val="99"/>
    <w:rsid w:val="00466973"/>
    <w:rPr>
      <w:rFonts w:ascii="Verdana" w:hAnsi="Verdana"/>
      <w:sz w:val="20"/>
    </w:rPr>
  </w:style>
  <w:style w:type="paragraph" w:customStyle="1" w:styleId="Style3">
    <w:name w:val="Style 3"/>
    <w:uiPriority w:val="99"/>
    <w:rsid w:val="00466973"/>
    <w:pPr>
      <w:widowControl w:val="0"/>
      <w:autoSpaceDE w:val="0"/>
      <w:autoSpaceDN w:val="0"/>
      <w:spacing w:before="324" w:after="0" w:line="240" w:lineRule="auto"/>
      <w:ind w:right="144"/>
    </w:pPr>
    <w:rPr>
      <w:rFonts w:ascii="Verdana" w:eastAsiaTheme="minorEastAsia" w:hAnsi="Verdana" w:cs="Verdana"/>
      <w:sz w:val="20"/>
      <w:lang w:eastAsia="it-IT"/>
    </w:rPr>
  </w:style>
  <w:style w:type="character" w:customStyle="1" w:styleId="CharacterStyle3">
    <w:name w:val="Character Style 3"/>
    <w:uiPriority w:val="99"/>
    <w:rsid w:val="00545056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nhideWhenUsed/>
    <w:rsid w:val="00E9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7BE2"/>
    <w:rPr>
      <w:rFonts w:ascii="Calibri" w:eastAsia="Times New Roman" w:hAnsi="Calibri" w:cs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E2"/>
    <w:rPr>
      <w:rFonts w:ascii="Calibri" w:eastAsia="Times New Roman" w:hAnsi="Calibri" w:cs="Times New Roman"/>
      <w:sz w:val="22"/>
      <w:szCs w:val="22"/>
      <w:lang w:eastAsia="it-IT"/>
    </w:rPr>
  </w:style>
  <w:style w:type="character" w:styleId="Titolodellibro">
    <w:name w:val="Book Title"/>
    <w:uiPriority w:val="33"/>
    <w:qFormat/>
    <w:rsid w:val="00B90764"/>
    <w:rPr>
      <w:b/>
      <w:bCs/>
      <w:smallCaps/>
      <w:spacing w:val="5"/>
    </w:rPr>
  </w:style>
  <w:style w:type="paragraph" w:customStyle="1" w:styleId="Corpodeltesto21">
    <w:name w:val="Corpo del testo 21"/>
    <w:basedOn w:val="Normale"/>
    <w:rsid w:val="00B90764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210">
    <w:name w:val="Corpo del testo 21"/>
    <w:basedOn w:val="Normale"/>
    <w:rsid w:val="00B9076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B907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90764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907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90764"/>
    <w:rPr>
      <w:rFonts w:ascii="Calibri" w:eastAsia="Times New Roman" w:hAnsi="Calibri" w:cs="Times New Roman"/>
      <w:sz w:val="22"/>
      <w:szCs w:val="22"/>
      <w:lang w:eastAsia="it-IT"/>
    </w:rPr>
  </w:style>
  <w:style w:type="character" w:styleId="Collegamentoipertestuale">
    <w:name w:val="Hyperlink"/>
    <w:rsid w:val="00B90764"/>
    <w:rPr>
      <w:rFonts w:cs="Times New Roman"/>
      <w:color w:val="0000FF"/>
      <w:u w:val="single"/>
    </w:rPr>
  </w:style>
  <w:style w:type="paragraph" w:customStyle="1" w:styleId="sche4">
    <w:name w:val="sche_4"/>
    <w:rsid w:val="00B9076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Pierandrea Bentivoglio</dc:creator>
  <cp:lastModifiedBy>Utente</cp:lastModifiedBy>
  <cp:revision>4</cp:revision>
  <cp:lastPrinted>2019-02-04T14:49:00Z</cp:lastPrinted>
  <dcterms:created xsi:type="dcterms:W3CDTF">2019-02-04T14:47:00Z</dcterms:created>
  <dcterms:modified xsi:type="dcterms:W3CDTF">2019-02-18T08:09:00Z</dcterms:modified>
</cp:coreProperties>
</file>